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B748A3" w:rsidRDefault="00B748A3" w:rsidP="00B748A3">
      <w:pPr>
        <w:jc w:val="both"/>
        <w:rPr>
          <w:rFonts w:ascii="Garamond" w:hAnsi="Garamond"/>
          <w:b/>
          <w:sz w:val="32"/>
          <w:szCs w:val="32"/>
        </w:rPr>
      </w:pPr>
    </w:p>
    <w:p w:rsidR="00046171" w:rsidRDefault="00046171" w:rsidP="00F154D9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Research and Publication Division</w:t>
      </w:r>
    </w:p>
    <w:p w:rsidR="00F154D9" w:rsidRDefault="00F154D9" w:rsidP="00F154D9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F154D9">
        <w:rPr>
          <w:rFonts w:ascii="Garamond" w:hAnsi="Garamond"/>
          <w:b/>
          <w:sz w:val="32"/>
          <w:szCs w:val="32"/>
          <w:u w:val="single"/>
        </w:rPr>
        <w:t xml:space="preserve">Gujarat National Law University </w:t>
      </w:r>
    </w:p>
    <w:p w:rsidR="00B748A3" w:rsidRDefault="00F154D9" w:rsidP="00F154D9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9E5076">
        <w:rPr>
          <w:rFonts w:ascii="Garamond" w:hAnsi="Garamond"/>
          <w:b/>
          <w:sz w:val="32"/>
          <w:szCs w:val="32"/>
        </w:rPr>
        <w:t>“</w:t>
      </w:r>
      <w:r w:rsidRPr="00F154D9">
        <w:rPr>
          <w:rFonts w:ascii="Garamond" w:hAnsi="Garamond"/>
          <w:b/>
          <w:sz w:val="32"/>
          <w:szCs w:val="32"/>
          <w:u w:val="single"/>
        </w:rPr>
        <w:t>Call for Chapters</w:t>
      </w:r>
      <w:r w:rsidRPr="009E5076">
        <w:rPr>
          <w:rFonts w:ascii="Garamond" w:hAnsi="Garamond"/>
          <w:b/>
          <w:sz w:val="32"/>
          <w:szCs w:val="32"/>
        </w:rPr>
        <w:t>”</w:t>
      </w:r>
    </w:p>
    <w:p w:rsidR="00F154D9" w:rsidRPr="00F154D9" w:rsidRDefault="00F154D9" w:rsidP="00F154D9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051774" w:rsidRDefault="00F154D9" w:rsidP="00B748A3">
      <w:pPr>
        <w:jc w:val="both"/>
        <w:rPr>
          <w:rFonts w:ascii="Garamond" w:hAnsi="Garamond"/>
          <w:sz w:val="32"/>
          <w:szCs w:val="32"/>
        </w:rPr>
      </w:pPr>
      <w:r w:rsidRPr="00F154D9">
        <w:rPr>
          <w:rFonts w:ascii="Garamond" w:hAnsi="Garamond"/>
          <w:b/>
          <w:sz w:val="32"/>
          <w:szCs w:val="32"/>
        </w:rPr>
        <w:t>Theme</w:t>
      </w:r>
      <w:r w:rsidR="00373F31">
        <w:rPr>
          <w:rFonts w:ascii="Garamond" w:hAnsi="Garamond"/>
          <w:b/>
          <w:sz w:val="32"/>
          <w:szCs w:val="32"/>
        </w:rPr>
        <w:t xml:space="preserve"> of the Book</w:t>
      </w:r>
      <w:r w:rsidRPr="00F154D9">
        <w:rPr>
          <w:rFonts w:ascii="Garamond" w:hAnsi="Garamond"/>
          <w:b/>
          <w:sz w:val="32"/>
          <w:szCs w:val="32"/>
        </w:rPr>
        <w:t>:</w:t>
      </w:r>
      <w:r>
        <w:rPr>
          <w:rFonts w:ascii="Garamond" w:hAnsi="Garamond"/>
          <w:sz w:val="32"/>
          <w:szCs w:val="32"/>
        </w:rPr>
        <w:t xml:space="preserve"> </w:t>
      </w:r>
      <w:r w:rsidR="00126BE9">
        <w:rPr>
          <w:rFonts w:ascii="Garamond" w:hAnsi="Garamond"/>
          <w:sz w:val="32"/>
          <w:szCs w:val="32"/>
        </w:rPr>
        <w:t>Digitalization</w:t>
      </w:r>
      <w:r w:rsidR="00B94B04">
        <w:rPr>
          <w:rFonts w:ascii="Garamond" w:hAnsi="Garamond"/>
          <w:sz w:val="32"/>
          <w:szCs w:val="32"/>
        </w:rPr>
        <w:t xml:space="preserve"> and Law-</w:t>
      </w:r>
      <w:r w:rsidR="00B748A3" w:rsidRPr="00051774">
        <w:rPr>
          <w:rFonts w:ascii="Garamond" w:hAnsi="Garamond"/>
          <w:sz w:val="32"/>
          <w:szCs w:val="32"/>
        </w:rPr>
        <w:t xml:space="preserve"> Regulations, Implications, and </w:t>
      </w:r>
      <w:r w:rsidRPr="00051774">
        <w:rPr>
          <w:rFonts w:ascii="Garamond" w:hAnsi="Garamond"/>
          <w:sz w:val="32"/>
          <w:szCs w:val="32"/>
        </w:rPr>
        <w:t>Challenges</w:t>
      </w:r>
      <w:r w:rsidR="007E299E" w:rsidRPr="00051774">
        <w:rPr>
          <w:rFonts w:ascii="Garamond" w:hAnsi="Garamond"/>
          <w:sz w:val="32"/>
          <w:szCs w:val="32"/>
        </w:rPr>
        <w:t xml:space="preserve"> </w:t>
      </w:r>
    </w:p>
    <w:p w:rsidR="00B748A3" w:rsidRPr="00F154D9" w:rsidRDefault="00B748A3" w:rsidP="00B748A3">
      <w:pPr>
        <w:jc w:val="both"/>
        <w:rPr>
          <w:rFonts w:ascii="Garamond" w:hAnsi="Garamond"/>
          <w:sz w:val="32"/>
          <w:szCs w:val="32"/>
        </w:rPr>
      </w:pPr>
      <w:r w:rsidRPr="00B748A3">
        <w:rPr>
          <w:rFonts w:ascii="Garamond" w:hAnsi="Garamond"/>
          <w:b/>
          <w:sz w:val="32"/>
          <w:szCs w:val="32"/>
        </w:rPr>
        <w:t>Editors</w:t>
      </w:r>
      <w:r>
        <w:rPr>
          <w:rFonts w:ascii="Garamond" w:hAnsi="Garamond"/>
          <w:b/>
          <w:sz w:val="32"/>
          <w:szCs w:val="32"/>
        </w:rPr>
        <w:t>:</w:t>
      </w:r>
      <w:r w:rsidR="00F154D9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126BE9">
        <w:rPr>
          <w:rFonts w:ascii="Garamond" w:hAnsi="Garamond"/>
          <w:sz w:val="32"/>
          <w:szCs w:val="32"/>
        </w:rPr>
        <w:t>Mra</w:t>
      </w:r>
      <w:r w:rsidR="00F154D9" w:rsidRPr="00F154D9">
        <w:rPr>
          <w:rFonts w:ascii="Garamond" w:hAnsi="Garamond"/>
          <w:sz w:val="32"/>
          <w:szCs w:val="32"/>
        </w:rPr>
        <w:t>dul</w:t>
      </w:r>
      <w:proofErr w:type="spellEnd"/>
      <w:r w:rsidR="00F154D9" w:rsidRPr="00F154D9">
        <w:rPr>
          <w:rFonts w:ascii="Garamond" w:hAnsi="Garamond"/>
          <w:sz w:val="32"/>
          <w:szCs w:val="32"/>
        </w:rPr>
        <w:t xml:space="preserve"> Mishra, </w:t>
      </w:r>
      <w:proofErr w:type="spellStart"/>
      <w:r w:rsidR="009366A8" w:rsidRPr="00F154D9">
        <w:rPr>
          <w:rFonts w:ascii="Garamond" w:hAnsi="Garamond"/>
          <w:sz w:val="32"/>
          <w:szCs w:val="32"/>
        </w:rPr>
        <w:t>Pratikalpa</w:t>
      </w:r>
      <w:proofErr w:type="spellEnd"/>
      <w:r w:rsidR="009366A8" w:rsidRPr="00F154D9">
        <w:rPr>
          <w:rFonts w:ascii="Garamond" w:hAnsi="Garamond"/>
          <w:sz w:val="32"/>
          <w:szCs w:val="32"/>
        </w:rPr>
        <w:t xml:space="preserve"> Sharma</w:t>
      </w:r>
      <w:r w:rsidR="00A80579">
        <w:rPr>
          <w:rFonts w:ascii="Garamond" w:hAnsi="Garamond"/>
          <w:sz w:val="32"/>
          <w:szCs w:val="32"/>
        </w:rPr>
        <w:t xml:space="preserve">, </w:t>
      </w:r>
      <w:r w:rsidR="009366A8">
        <w:rPr>
          <w:rFonts w:ascii="Garamond" w:hAnsi="Garamond"/>
          <w:sz w:val="32"/>
          <w:szCs w:val="32"/>
        </w:rPr>
        <w:t xml:space="preserve">Anita </w:t>
      </w:r>
      <w:proofErr w:type="spellStart"/>
      <w:r w:rsidR="009366A8">
        <w:rPr>
          <w:rFonts w:ascii="Garamond" w:hAnsi="Garamond"/>
          <w:sz w:val="32"/>
          <w:szCs w:val="32"/>
        </w:rPr>
        <w:t>Kumari</w:t>
      </w:r>
      <w:proofErr w:type="spellEnd"/>
    </w:p>
    <w:p w:rsidR="00B748A3" w:rsidRPr="00E23411" w:rsidRDefault="00B748A3" w:rsidP="00B748A3">
      <w:pPr>
        <w:jc w:val="both"/>
        <w:rPr>
          <w:rFonts w:ascii="Garamond" w:hAnsi="Garamond"/>
          <w:sz w:val="32"/>
          <w:szCs w:val="32"/>
        </w:rPr>
      </w:pPr>
      <w:r w:rsidRPr="00B748A3">
        <w:rPr>
          <w:rFonts w:ascii="Garamond" w:hAnsi="Garamond"/>
          <w:b/>
          <w:sz w:val="32"/>
          <w:szCs w:val="32"/>
        </w:rPr>
        <w:t xml:space="preserve">Proposals Submission Deadline: </w:t>
      </w:r>
      <w:r w:rsidR="00F154D9" w:rsidRPr="00E23411">
        <w:rPr>
          <w:rFonts w:ascii="Garamond" w:hAnsi="Garamond"/>
          <w:sz w:val="32"/>
          <w:szCs w:val="32"/>
        </w:rPr>
        <w:t>September</w:t>
      </w:r>
      <w:r w:rsidRPr="00E23411">
        <w:rPr>
          <w:rFonts w:ascii="Garamond" w:hAnsi="Garamond"/>
          <w:sz w:val="32"/>
          <w:szCs w:val="32"/>
        </w:rPr>
        <w:t xml:space="preserve"> 14, 2019</w:t>
      </w:r>
    </w:p>
    <w:p w:rsidR="00B748A3" w:rsidRPr="00E23411" w:rsidRDefault="00B748A3" w:rsidP="00B748A3">
      <w:pPr>
        <w:jc w:val="both"/>
        <w:rPr>
          <w:rFonts w:ascii="Garamond" w:hAnsi="Garamond"/>
          <w:sz w:val="32"/>
          <w:szCs w:val="32"/>
        </w:rPr>
      </w:pPr>
      <w:r w:rsidRPr="00B748A3">
        <w:rPr>
          <w:rFonts w:ascii="Garamond" w:hAnsi="Garamond"/>
          <w:b/>
          <w:sz w:val="32"/>
          <w:szCs w:val="32"/>
        </w:rPr>
        <w:t>Full Chapters</w:t>
      </w:r>
      <w:r w:rsidR="00654C8F">
        <w:rPr>
          <w:rFonts w:ascii="Garamond" w:hAnsi="Garamond"/>
          <w:b/>
          <w:sz w:val="32"/>
          <w:szCs w:val="32"/>
        </w:rPr>
        <w:t xml:space="preserve"> Submission Deadline</w:t>
      </w:r>
      <w:r w:rsidRPr="00B748A3">
        <w:rPr>
          <w:rFonts w:ascii="Garamond" w:hAnsi="Garamond"/>
          <w:b/>
          <w:sz w:val="32"/>
          <w:szCs w:val="32"/>
        </w:rPr>
        <w:t xml:space="preserve">: </w:t>
      </w:r>
      <w:r w:rsidR="00F154D9" w:rsidRPr="00E23411">
        <w:rPr>
          <w:rFonts w:ascii="Garamond" w:hAnsi="Garamond"/>
          <w:sz w:val="32"/>
          <w:szCs w:val="32"/>
        </w:rPr>
        <w:t>November</w:t>
      </w:r>
      <w:r w:rsidR="00C57127">
        <w:rPr>
          <w:rFonts w:ascii="Garamond" w:hAnsi="Garamond"/>
          <w:sz w:val="32"/>
          <w:szCs w:val="32"/>
        </w:rPr>
        <w:t xml:space="preserve"> 30</w:t>
      </w:r>
      <w:r w:rsidRPr="00E23411">
        <w:rPr>
          <w:rFonts w:ascii="Garamond" w:hAnsi="Garamond"/>
          <w:sz w:val="32"/>
          <w:szCs w:val="32"/>
        </w:rPr>
        <w:t>, 2019</w:t>
      </w:r>
    </w:p>
    <w:p w:rsidR="00F42D3D" w:rsidRDefault="00F42D3D" w:rsidP="00B748A3">
      <w:pPr>
        <w:jc w:val="both"/>
        <w:rPr>
          <w:rFonts w:ascii="Garamond" w:hAnsi="Garamond"/>
          <w:b/>
          <w:sz w:val="32"/>
          <w:szCs w:val="32"/>
        </w:rPr>
      </w:pPr>
    </w:p>
    <w:p w:rsidR="00B748A3" w:rsidRPr="00B748A3" w:rsidRDefault="00B748A3" w:rsidP="00B748A3">
      <w:pPr>
        <w:jc w:val="both"/>
        <w:rPr>
          <w:rFonts w:ascii="Garamond" w:hAnsi="Garamond"/>
          <w:b/>
          <w:sz w:val="32"/>
          <w:szCs w:val="32"/>
        </w:rPr>
      </w:pPr>
      <w:r w:rsidRPr="00B748A3">
        <w:rPr>
          <w:rFonts w:ascii="Garamond" w:hAnsi="Garamond"/>
          <w:b/>
          <w:sz w:val="32"/>
          <w:szCs w:val="32"/>
        </w:rPr>
        <w:t>Introduction</w:t>
      </w:r>
    </w:p>
    <w:p w:rsidR="00B748A3" w:rsidRPr="00B748A3" w:rsidRDefault="00B748A3" w:rsidP="00F32DBF">
      <w:pPr>
        <w:jc w:val="both"/>
        <w:rPr>
          <w:rFonts w:ascii="Garamond" w:hAnsi="Garamond"/>
          <w:sz w:val="32"/>
          <w:szCs w:val="32"/>
        </w:rPr>
      </w:pPr>
      <w:r w:rsidRPr="00B748A3">
        <w:rPr>
          <w:rFonts w:ascii="Garamond" w:hAnsi="Garamond"/>
          <w:sz w:val="32"/>
          <w:szCs w:val="32"/>
        </w:rPr>
        <w:t xml:space="preserve">The </w:t>
      </w:r>
      <w:r w:rsidR="007D52DC" w:rsidRPr="00B748A3">
        <w:rPr>
          <w:rFonts w:ascii="Garamond" w:hAnsi="Garamond"/>
          <w:sz w:val="32"/>
          <w:szCs w:val="32"/>
        </w:rPr>
        <w:t>amplified</w:t>
      </w:r>
      <w:r w:rsidRPr="00B748A3">
        <w:rPr>
          <w:rFonts w:ascii="Garamond" w:hAnsi="Garamond"/>
          <w:sz w:val="32"/>
          <w:szCs w:val="32"/>
        </w:rPr>
        <w:t xml:space="preserve"> </w:t>
      </w:r>
      <w:r w:rsidR="007D52DC">
        <w:rPr>
          <w:rFonts w:ascii="Garamond" w:hAnsi="Garamond"/>
          <w:sz w:val="32"/>
          <w:szCs w:val="32"/>
        </w:rPr>
        <w:t>access to</w:t>
      </w:r>
      <w:r w:rsidRPr="00B748A3">
        <w:rPr>
          <w:rFonts w:ascii="Garamond" w:hAnsi="Garamond"/>
          <w:sz w:val="32"/>
          <w:szCs w:val="32"/>
        </w:rPr>
        <w:t xml:space="preserve"> internet </w:t>
      </w:r>
      <w:r w:rsidR="007D52DC">
        <w:rPr>
          <w:rFonts w:ascii="Garamond" w:hAnsi="Garamond"/>
          <w:sz w:val="32"/>
          <w:szCs w:val="32"/>
        </w:rPr>
        <w:t xml:space="preserve">in recent times </w:t>
      </w:r>
      <w:r w:rsidR="003B622D">
        <w:rPr>
          <w:rFonts w:ascii="Garamond" w:hAnsi="Garamond"/>
          <w:sz w:val="32"/>
          <w:szCs w:val="32"/>
        </w:rPr>
        <w:t>purposes</w:t>
      </w:r>
      <w:r w:rsidR="00F32DBF">
        <w:rPr>
          <w:rFonts w:ascii="Garamond" w:hAnsi="Garamond"/>
          <w:sz w:val="32"/>
          <w:szCs w:val="32"/>
        </w:rPr>
        <w:t xml:space="preserve"> as </w:t>
      </w:r>
      <w:r w:rsidR="00DF46E9">
        <w:rPr>
          <w:rFonts w:ascii="Garamond" w:hAnsi="Garamond"/>
          <w:sz w:val="32"/>
          <w:szCs w:val="32"/>
        </w:rPr>
        <w:t>a</w:t>
      </w:r>
      <w:r w:rsidR="00F32DBF">
        <w:rPr>
          <w:rFonts w:ascii="Garamond" w:hAnsi="Garamond"/>
          <w:sz w:val="32"/>
          <w:szCs w:val="32"/>
        </w:rPr>
        <w:t xml:space="preserve"> </w:t>
      </w:r>
      <w:r w:rsidR="00DF46E9">
        <w:rPr>
          <w:rFonts w:ascii="Garamond" w:hAnsi="Garamond"/>
          <w:sz w:val="32"/>
          <w:szCs w:val="32"/>
        </w:rPr>
        <w:t xml:space="preserve">platform for communicating, </w:t>
      </w:r>
      <w:r w:rsidRPr="00B748A3">
        <w:rPr>
          <w:rFonts w:ascii="Garamond" w:hAnsi="Garamond"/>
          <w:sz w:val="32"/>
          <w:szCs w:val="32"/>
        </w:rPr>
        <w:t xml:space="preserve">storing, </w:t>
      </w:r>
      <w:r w:rsidR="000F0795">
        <w:rPr>
          <w:rFonts w:ascii="Garamond" w:hAnsi="Garamond"/>
          <w:sz w:val="32"/>
          <w:szCs w:val="32"/>
        </w:rPr>
        <w:t>drawing</w:t>
      </w:r>
      <w:r w:rsidRPr="00B748A3">
        <w:rPr>
          <w:rFonts w:ascii="Garamond" w:hAnsi="Garamond"/>
          <w:sz w:val="32"/>
          <w:szCs w:val="32"/>
        </w:rPr>
        <w:t xml:space="preserve"> and transferring information online. </w:t>
      </w:r>
      <w:r w:rsidR="00EF5F8B">
        <w:rPr>
          <w:rFonts w:ascii="Garamond" w:hAnsi="Garamond"/>
          <w:sz w:val="32"/>
          <w:szCs w:val="32"/>
        </w:rPr>
        <w:t xml:space="preserve">It </w:t>
      </w:r>
      <w:r w:rsidR="00BC5686">
        <w:rPr>
          <w:rFonts w:ascii="Garamond" w:hAnsi="Garamond"/>
          <w:sz w:val="32"/>
          <w:szCs w:val="32"/>
        </w:rPr>
        <w:t>serves as a medium for development and crime</w:t>
      </w:r>
      <w:r w:rsidR="00EF5F8B">
        <w:rPr>
          <w:rFonts w:ascii="Garamond" w:hAnsi="Garamond"/>
          <w:sz w:val="32"/>
          <w:szCs w:val="32"/>
        </w:rPr>
        <w:t xml:space="preserve"> </w:t>
      </w:r>
      <w:r w:rsidR="000E0EFA">
        <w:rPr>
          <w:rFonts w:ascii="Garamond" w:hAnsi="Garamond"/>
          <w:sz w:val="32"/>
          <w:szCs w:val="32"/>
        </w:rPr>
        <w:t>simultaneously</w:t>
      </w:r>
      <w:r w:rsidR="00BC5686">
        <w:rPr>
          <w:rFonts w:ascii="Garamond" w:hAnsi="Garamond"/>
          <w:sz w:val="32"/>
          <w:szCs w:val="32"/>
        </w:rPr>
        <w:t xml:space="preserve">. </w:t>
      </w:r>
      <w:r w:rsidR="000E0EFA">
        <w:rPr>
          <w:rFonts w:ascii="Garamond" w:hAnsi="Garamond"/>
          <w:sz w:val="32"/>
          <w:szCs w:val="32"/>
        </w:rPr>
        <w:t>It fastens and smoothens the process of ticket booking on one hand while surfaces as the platform for payment fraud</w:t>
      </w:r>
      <w:r w:rsidR="00A20FFE">
        <w:rPr>
          <w:rFonts w:ascii="Garamond" w:hAnsi="Garamond"/>
          <w:sz w:val="32"/>
          <w:szCs w:val="32"/>
        </w:rPr>
        <w:t>ule</w:t>
      </w:r>
      <w:r w:rsidR="000C4A91">
        <w:rPr>
          <w:rFonts w:ascii="Garamond" w:hAnsi="Garamond"/>
          <w:sz w:val="32"/>
          <w:szCs w:val="32"/>
        </w:rPr>
        <w:t>nt activities on the other</w:t>
      </w:r>
      <w:r w:rsidR="000E0EFA">
        <w:rPr>
          <w:rFonts w:ascii="Garamond" w:hAnsi="Garamond"/>
          <w:sz w:val="32"/>
          <w:szCs w:val="32"/>
        </w:rPr>
        <w:t xml:space="preserve">. Although, governments have regulated the </w:t>
      </w:r>
      <w:r w:rsidR="00E064B4">
        <w:rPr>
          <w:rFonts w:ascii="Garamond" w:hAnsi="Garamond"/>
          <w:sz w:val="32"/>
          <w:szCs w:val="32"/>
        </w:rPr>
        <w:t>arena of the internet services in terms of secur</w:t>
      </w:r>
      <w:r w:rsidR="000E0EFA">
        <w:rPr>
          <w:rFonts w:ascii="Garamond" w:hAnsi="Garamond"/>
          <w:sz w:val="32"/>
          <w:szCs w:val="32"/>
        </w:rPr>
        <w:t xml:space="preserve">ity, the </w:t>
      </w:r>
      <w:r w:rsidR="000C4A91">
        <w:rPr>
          <w:rFonts w:ascii="Garamond" w:hAnsi="Garamond"/>
          <w:sz w:val="32"/>
          <w:szCs w:val="32"/>
        </w:rPr>
        <w:t xml:space="preserve">ongoing </w:t>
      </w:r>
      <w:r w:rsidR="007E672C">
        <w:rPr>
          <w:rFonts w:ascii="Garamond" w:hAnsi="Garamond"/>
          <w:sz w:val="32"/>
          <w:szCs w:val="32"/>
        </w:rPr>
        <w:t xml:space="preserve">innovations in </w:t>
      </w:r>
      <w:r w:rsidR="000C4A91">
        <w:rPr>
          <w:rFonts w:ascii="Garamond" w:hAnsi="Garamond"/>
          <w:sz w:val="32"/>
          <w:szCs w:val="32"/>
        </w:rPr>
        <w:t xml:space="preserve">the </w:t>
      </w:r>
      <w:r w:rsidR="007E672C">
        <w:rPr>
          <w:rFonts w:ascii="Garamond" w:hAnsi="Garamond"/>
          <w:sz w:val="32"/>
          <w:szCs w:val="32"/>
        </w:rPr>
        <w:t xml:space="preserve">online world is </w:t>
      </w:r>
      <w:r w:rsidR="000E0EFA">
        <w:rPr>
          <w:rFonts w:ascii="Garamond" w:hAnsi="Garamond"/>
          <w:sz w:val="32"/>
          <w:szCs w:val="32"/>
        </w:rPr>
        <w:t xml:space="preserve">challenging </w:t>
      </w:r>
      <w:r w:rsidR="007E672C">
        <w:rPr>
          <w:rFonts w:ascii="Garamond" w:hAnsi="Garamond"/>
          <w:sz w:val="32"/>
          <w:szCs w:val="32"/>
        </w:rPr>
        <w:t xml:space="preserve">the </w:t>
      </w:r>
      <w:r w:rsidR="000E0EFA">
        <w:rPr>
          <w:rFonts w:ascii="Garamond" w:hAnsi="Garamond"/>
          <w:sz w:val="32"/>
          <w:szCs w:val="32"/>
        </w:rPr>
        <w:t xml:space="preserve">individual </w:t>
      </w:r>
      <w:r w:rsidR="002B5032">
        <w:rPr>
          <w:rFonts w:ascii="Garamond" w:hAnsi="Garamond"/>
          <w:sz w:val="32"/>
          <w:szCs w:val="32"/>
        </w:rPr>
        <w:t xml:space="preserve">and national security at </w:t>
      </w:r>
      <w:r w:rsidR="000E0EFA">
        <w:rPr>
          <w:rFonts w:ascii="Garamond" w:hAnsi="Garamond"/>
          <w:sz w:val="32"/>
          <w:szCs w:val="32"/>
        </w:rPr>
        <w:t>humongous level.</w:t>
      </w:r>
      <w:r w:rsidR="000C4A91">
        <w:rPr>
          <w:rFonts w:ascii="Garamond" w:hAnsi="Garamond"/>
          <w:sz w:val="32"/>
          <w:szCs w:val="32"/>
        </w:rPr>
        <w:t xml:space="preserve"> The research will try to explore the variant colors of digital data.</w:t>
      </w:r>
    </w:p>
    <w:p w:rsidR="00B748A3" w:rsidRDefault="00B748A3" w:rsidP="00B748A3">
      <w:pPr>
        <w:jc w:val="both"/>
        <w:rPr>
          <w:rFonts w:ascii="Garamond" w:hAnsi="Garamond"/>
          <w:sz w:val="32"/>
          <w:szCs w:val="32"/>
        </w:rPr>
      </w:pPr>
      <w:r w:rsidRPr="00B748A3">
        <w:rPr>
          <w:rFonts w:ascii="Garamond" w:hAnsi="Garamond"/>
          <w:sz w:val="32"/>
          <w:szCs w:val="32"/>
        </w:rPr>
        <w:t xml:space="preserve">This book will </w:t>
      </w:r>
      <w:r w:rsidR="00BC5686" w:rsidRPr="00B748A3">
        <w:rPr>
          <w:rFonts w:ascii="Garamond" w:hAnsi="Garamond"/>
          <w:sz w:val="32"/>
          <w:szCs w:val="32"/>
        </w:rPr>
        <w:t>study</w:t>
      </w:r>
      <w:r w:rsidR="001A6DE3">
        <w:rPr>
          <w:rFonts w:ascii="Garamond" w:hAnsi="Garamond"/>
          <w:sz w:val="32"/>
          <w:szCs w:val="32"/>
        </w:rPr>
        <w:t xml:space="preserve"> the legal issues, </w:t>
      </w:r>
      <w:r w:rsidRPr="00B748A3">
        <w:rPr>
          <w:rFonts w:ascii="Garamond" w:hAnsi="Garamond"/>
          <w:sz w:val="32"/>
          <w:szCs w:val="32"/>
        </w:rPr>
        <w:t xml:space="preserve">regulations </w:t>
      </w:r>
      <w:r w:rsidR="001A6DE3">
        <w:rPr>
          <w:rFonts w:ascii="Garamond" w:hAnsi="Garamond"/>
          <w:sz w:val="32"/>
          <w:szCs w:val="32"/>
        </w:rPr>
        <w:t>and their implications</w:t>
      </w:r>
      <w:r w:rsidR="003A459E">
        <w:rPr>
          <w:rFonts w:ascii="Garamond" w:hAnsi="Garamond"/>
          <w:sz w:val="32"/>
          <w:szCs w:val="32"/>
        </w:rPr>
        <w:t xml:space="preserve"> </w:t>
      </w:r>
      <w:r w:rsidRPr="00B748A3">
        <w:rPr>
          <w:rFonts w:ascii="Garamond" w:hAnsi="Garamond"/>
          <w:sz w:val="32"/>
          <w:szCs w:val="32"/>
        </w:rPr>
        <w:t>around digital data such a</w:t>
      </w:r>
      <w:r w:rsidR="00BC5686">
        <w:rPr>
          <w:rFonts w:ascii="Garamond" w:hAnsi="Garamond"/>
          <w:sz w:val="32"/>
          <w:szCs w:val="32"/>
        </w:rPr>
        <w:t xml:space="preserve">s </w:t>
      </w:r>
      <w:r w:rsidR="00033D3A">
        <w:rPr>
          <w:rFonts w:ascii="Garamond" w:hAnsi="Garamond"/>
          <w:sz w:val="32"/>
          <w:szCs w:val="32"/>
        </w:rPr>
        <w:t xml:space="preserve">privacy policies, </w:t>
      </w:r>
      <w:r w:rsidR="008D0A86">
        <w:rPr>
          <w:rFonts w:ascii="Garamond" w:hAnsi="Garamond"/>
          <w:sz w:val="32"/>
          <w:szCs w:val="32"/>
        </w:rPr>
        <w:t xml:space="preserve">defamation and </w:t>
      </w:r>
      <w:r w:rsidR="00BC5686">
        <w:rPr>
          <w:rFonts w:ascii="Garamond" w:hAnsi="Garamond"/>
          <w:sz w:val="32"/>
          <w:szCs w:val="32"/>
        </w:rPr>
        <w:t>cyberbullying</w:t>
      </w:r>
      <w:r w:rsidRPr="00B748A3">
        <w:rPr>
          <w:rFonts w:ascii="Garamond" w:hAnsi="Garamond"/>
          <w:sz w:val="32"/>
          <w:szCs w:val="32"/>
        </w:rPr>
        <w:t xml:space="preserve">. </w:t>
      </w:r>
      <w:r w:rsidR="00BC5686">
        <w:rPr>
          <w:rFonts w:ascii="Garamond" w:hAnsi="Garamond"/>
          <w:sz w:val="32"/>
          <w:szCs w:val="32"/>
        </w:rPr>
        <w:t xml:space="preserve">The chapters will </w:t>
      </w:r>
      <w:r w:rsidR="001E66A0">
        <w:rPr>
          <w:rFonts w:ascii="Garamond" w:hAnsi="Garamond"/>
          <w:sz w:val="32"/>
          <w:szCs w:val="32"/>
        </w:rPr>
        <w:t>specifically</w:t>
      </w:r>
      <w:r w:rsidR="00A105B6">
        <w:rPr>
          <w:rFonts w:ascii="Garamond" w:hAnsi="Garamond"/>
          <w:sz w:val="32"/>
          <w:szCs w:val="32"/>
        </w:rPr>
        <w:t xml:space="preserve"> </w:t>
      </w:r>
      <w:r w:rsidR="00BC5686">
        <w:rPr>
          <w:rFonts w:ascii="Garamond" w:hAnsi="Garamond"/>
          <w:sz w:val="32"/>
          <w:szCs w:val="32"/>
        </w:rPr>
        <w:t>explore the</w:t>
      </w:r>
      <w:r w:rsidRPr="00B748A3">
        <w:rPr>
          <w:rFonts w:ascii="Garamond" w:hAnsi="Garamond"/>
          <w:sz w:val="32"/>
          <w:szCs w:val="32"/>
        </w:rPr>
        <w:t xml:space="preserve"> legal implications of </w:t>
      </w:r>
      <w:r w:rsidR="001E66A0">
        <w:rPr>
          <w:rFonts w:ascii="Garamond" w:hAnsi="Garamond"/>
          <w:sz w:val="32"/>
          <w:szCs w:val="32"/>
        </w:rPr>
        <w:t xml:space="preserve">advanced </w:t>
      </w:r>
      <w:r w:rsidRPr="00B748A3">
        <w:rPr>
          <w:rFonts w:ascii="Garamond" w:hAnsi="Garamond"/>
          <w:sz w:val="32"/>
          <w:szCs w:val="32"/>
        </w:rPr>
        <w:t xml:space="preserve">technologies </w:t>
      </w:r>
      <w:r w:rsidR="001E66A0">
        <w:rPr>
          <w:rFonts w:ascii="Garamond" w:hAnsi="Garamond"/>
          <w:sz w:val="32"/>
          <w:szCs w:val="32"/>
        </w:rPr>
        <w:t xml:space="preserve">in recent times </w:t>
      </w:r>
      <w:r w:rsidR="00BC5686">
        <w:rPr>
          <w:rFonts w:ascii="Garamond" w:hAnsi="Garamond"/>
          <w:sz w:val="32"/>
          <w:szCs w:val="32"/>
        </w:rPr>
        <w:t xml:space="preserve">such </w:t>
      </w:r>
      <w:r w:rsidRPr="00B748A3">
        <w:rPr>
          <w:rFonts w:ascii="Garamond" w:hAnsi="Garamond"/>
          <w:sz w:val="32"/>
          <w:szCs w:val="32"/>
        </w:rPr>
        <w:t xml:space="preserve">as </w:t>
      </w:r>
      <w:r w:rsidR="0027144D">
        <w:rPr>
          <w:rFonts w:ascii="Garamond" w:hAnsi="Garamond"/>
          <w:sz w:val="32"/>
          <w:szCs w:val="32"/>
        </w:rPr>
        <w:t>block c</w:t>
      </w:r>
      <w:r w:rsidR="001E763B" w:rsidRPr="00B748A3">
        <w:rPr>
          <w:rFonts w:ascii="Garamond" w:hAnsi="Garamond"/>
          <w:sz w:val="32"/>
          <w:szCs w:val="32"/>
        </w:rPr>
        <w:t>hain</w:t>
      </w:r>
      <w:r w:rsidR="0049204D">
        <w:rPr>
          <w:rFonts w:ascii="Garamond" w:hAnsi="Garamond"/>
          <w:sz w:val="32"/>
          <w:szCs w:val="32"/>
        </w:rPr>
        <w:t xml:space="preserve"> and </w:t>
      </w:r>
      <w:r w:rsidR="00C37264">
        <w:rPr>
          <w:rFonts w:ascii="Garamond" w:hAnsi="Garamond"/>
          <w:sz w:val="32"/>
          <w:szCs w:val="32"/>
        </w:rPr>
        <w:t>medicine</w:t>
      </w:r>
      <w:r w:rsidRPr="00B748A3">
        <w:rPr>
          <w:rFonts w:ascii="Garamond" w:hAnsi="Garamond"/>
          <w:sz w:val="32"/>
          <w:szCs w:val="32"/>
        </w:rPr>
        <w:t>.</w:t>
      </w:r>
    </w:p>
    <w:p w:rsidR="00F42D3D" w:rsidRDefault="00F42D3D" w:rsidP="00B748A3">
      <w:pPr>
        <w:jc w:val="both"/>
        <w:rPr>
          <w:rFonts w:ascii="Garamond" w:hAnsi="Garamond"/>
          <w:b/>
          <w:sz w:val="32"/>
          <w:szCs w:val="32"/>
        </w:rPr>
      </w:pPr>
    </w:p>
    <w:p w:rsidR="00F42D3D" w:rsidRDefault="00F42D3D" w:rsidP="00B748A3">
      <w:pPr>
        <w:jc w:val="both"/>
        <w:rPr>
          <w:rFonts w:ascii="Garamond" w:hAnsi="Garamond"/>
          <w:b/>
          <w:sz w:val="32"/>
          <w:szCs w:val="32"/>
        </w:rPr>
      </w:pPr>
    </w:p>
    <w:p w:rsidR="00B748A3" w:rsidRDefault="00B748A3" w:rsidP="00B748A3">
      <w:pPr>
        <w:jc w:val="both"/>
        <w:rPr>
          <w:rFonts w:ascii="Garamond" w:hAnsi="Garamond"/>
          <w:b/>
          <w:sz w:val="32"/>
          <w:szCs w:val="32"/>
        </w:rPr>
      </w:pPr>
      <w:r w:rsidRPr="00B748A3">
        <w:rPr>
          <w:rFonts w:ascii="Garamond" w:hAnsi="Garamond"/>
          <w:b/>
          <w:sz w:val="32"/>
          <w:szCs w:val="32"/>
        </w:rPr>
        <w:lastRenderedPageBreak/>
        <w:t>Objective</w:t>
      </w:r>
    </w:p>
    <w:p w:rsidR="00F70264" w:rsidRDefault="00CB3588" w:rsidP="00B748A3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The data floating in the virtual world is directly connected to privacy and security measures of an individual, community, society, government and state. </w:t>
      </w:r>
      <w:r w:rsidRPr="00294DEA">
        <w:rPr>
          <w:rFonts w:ascii="Garamond" w:hAnsi="Garamond"/>
          <w:sz w:val="32"/>
          <w:szCs w:val="32"/>
        </w:rPr>
        <w:t>Understanding the legal implications is important to understand in and out of the new advances</w:t>
      </w:r>
      <w:r>
        <w:rPr>
          <w:rFonts w:ascii="Garamond" w:hAnsi="Garamond"/>
          <w:sz w:val="32"/>
          <w:szCs w:val="32"/>
        </w:rPr>
        <w:t xml:space="preserve"> such as Artificial I</w:t>
      </w:r>
      <w:r w:rsidRPr="00294DEA">
        <w:rPr>
          <w:rFonts w:ascii="Garamond" w:hAnsi="Garamond"/>
          <w:sz w:val="32"/>
          <w:szCs w:val="32"/>
        </w:rPr>
        <w:t>ntelligence (AI)</w:t>
      </w:r>
      <w:r>
        <w:rPr>
          <w:rFonts w:ascii="Garamond" w:hAnsi="Garamond"/>
          <w:sz w:val="32"/>
          <w:szCs w:val="32"/>
        </w:rPr>
        <w:t>.</w:t>
      </w:r>
      <w:r w:rsidRPr="00294DEA">
        <w:rPr>
          <w:rFonts w:ascii="Garamond" w:hAnsi="Garamond"/>
          <w:sz w:val="32"/>
          <w:szCs w:val="32"/>
        </w:rPr>
        <w:t xml:space="preserve"> </w:t>
      </w:r>
      <w:r w:rsidR="007F3FB2">
        <w:rPr>
          <w:rFonts w:ascii="Garamond" w:hAnsi="Garamond"/>
          <w:sz w:val="32"/>
          <w:szCs w:val="32"/>
        </w:rPr>
        <w:t xml:space="preserve">Therefore, </w:t>
      </w:r>
      <w:r w:rsidR="007F3FB2" w:rsidRPr="004E49DC">
        <w:rPr>
          <w:rFonts w:ascii="Garamond" w:hAnsi="Garamond"/>
          <w:sz w:val="32"/>
          <w:szCs w:val="32"/>
        </w:rPr>
        <w:t xml:space="preserve">this project will contribute in better understanding of law and internet </w:t>
      </w:r>
      <w:r w:rsidR="007F3FB2">
        <w:rPr>
          <w:rFonts w:ascii="Garamond" w:hAnsi="Garamond"/>
          <w:sz w:val="32"/>
          <w:szCs w:val="32"/>
        </w:rPr>
        <w:t xml:space="preserve">in special reference to </w:t>
      </w:r>
      <w:r w:rsidR="002B1D44">
        <w:rPr>
          <w:rFonts w:ascii="Garamond" w:hAnsi="Garamond"/>
          <w:sz w:val="32"/>
          <w:szCs w:val="32"/>
        </w:rPr>
        <w:t xml:space="preserve">the </w:t>
      </w:r>
      <w:r w:rsidR="007F3FB2">
        <w:rPr>
          <w:rFonts w:ascii="Garamond" w:hAnsi="Garamond"/>
          <w:sz w:val="32"/>
          <w:szCs w:val="32"/>
        </w:rPr>
        <w:t>new advancements</w:t>
      </w:r>
      <w:r w:rsidR="007F3FB2" w:rsidRPr="004E49DC">
        <w:rPr>
          <w:rFonts w:ascii="Garamond" w:hAnsi="Garamond"/>
          <w:sz w:val="32"/>
          <w:szCs w:val="32"/>
        </w:rPr>
        <w:t>.</w:t>
      </w:r>
      <w:r w:rsidR="007F3FB2">
        <w:rPr>
          <w:rFonts w:ascii="Garamond" w:hAnsi="Garamond"/>
          <w:sz w:val="32"/>
          <w:szCs w:val="32"/>
        </w:rPr>
        <w:t xml:space="preserve"> </w:t>
      </w:r>
    </w:p>
    <w:p w:rsidR="00B748A3" w:rsidRDefault="00B748A3" w:rsidP="00B748A3">
      <w:pPr>
        <w:jc w:val="both"/>
        <w:rPr>
          <w:rFonts w:ascii="Garamond" w:hAnsi="Garamond"/>
          <w:sz w:val="32"/>
          <w:szCs w:val="32"/>
        </w:rPr>
      </w:pPr>
      <w:r w:rsidRPr="006A00E4">
        <w:rPr>
          <w:rFonts w:ascii="Garamond" w:hAnsi="Garamond"/>
          <w:sz w:val="32"/>
          <w:szCs w:val="32"/>
        </w:rPr>
        <w:t xml:space="preserve">This book will </w:t>
      </w:r>
      <w:r w:rsidR="006A00E4" w:rsidRPr="006A00E4">
        <w:rPr>
          <w:rFonts w:ascii="Garamond" w:hAnsi="Garamond"/>
          <w:sz w:val="32"/>
          <w:szCs w:val="32"/>
        </w:rPr>
        <w:t>study</w:t>
      </w:r>
      <w:r w:rsidRPr="006A00E4">
        <w:rPr>
          <w:rFonts w:ascii="Garamond" w:hAnsi="Garamond"/>
          <w:sz w:val="32"/>
          <w:szCs w:val="32"/>
        </w:rPr>
        <w:t xml:space="preserve"> and </w:t>
      </w:r>
      <w:r w:rsidR="006A00E4" w:rsidRPr="006A00E4">
        <w:rPr>
          <w:rFonts w:ascii="Garamond" w:hAnsi="Garamond"/>
          <w:sz w:val="32"/>
          <w:szCs w:val="32"/>
        </w:rPr>
        <w:t>deliberate</w:t>
      </w:r>
      <w:r w:rsidRPr="006A00E4">
        <w:rPr>
          <w:rFonts w:ascii="Garamond" w:hAnsi="Garamond"/>
          <w:sz w:val="32"/>
          <w:szCs w:val="32"/>
        </w:rPr>
        <w:t xml:space="preserve"> a broad range of topics involving </w:t>
      </w:r>
      <w:r w:rsidR="006A00E4" w:rsidRPr="006A00E4">
        <w:rPr>
          <w:rFonts w:ascii="Garamond" w:hAnsi="Garamond"/>
          <w:sz w:val="32"/>
          <w:szCs w:val="32"/>
        </w:rPr>
        <w:t xml:space="preserve">various threads of </w:t>
      </w:r>
      <w:r w:rsidR="00FE3F57">
        <w:rPr>
          <w:rFonts w:ascii="Garamond" w:hAnsi="Garamond"/>
          <w:sz w:val="32"/>
          <w:szCs w:val="32"/>
        </w:rPr>
        <w:t xml:space="preserve">digital data and </w:t>
      </w:r>
      <w:r w:rsidRPr="006A00E4">
        <w:rPr>
          <w:rFonts w:ascii="Garamond" w:hAnsi="Garamond"/>
          <w:sz w:val="32"/>
          <w:szCs w:val="32"/>
        </w:rPr>
        <w:t xml:space="preserve">law. The </w:t>
      </w:r>
      <w:r w:rsidR="006A00E4" w:rsidRPr="006A00E4">
        <w:rPr>
          <w:rFonts w:ascii="Garamond" w:hAnsi="Garamond"/>
          <w:sz w:val="32"/>
          <w:szCs w:val="32"/>
        </w:rPr>
        <w:t>sub-</w:t>
      </w:r>
      <w:r w:rsidRPr="006A00E4">
        <w:rPr>
          <w:rFonts w:ascii="Garamond" w:hAnsi="Garamond"/>
          <w:sz w:val="32"/>
          <w:szCs w:val="32"/>
        </w:rPr>
        <w:t xml:space="preserve">themes of this publication will </w:t>
      </w:r>
      <w:r w:rsidR="006A00E4" w:rsidRPr="006A00E4">
        <w:rPr>
          <w:rFonts w:ascii="Garamond" w:hAnsi="Garamond"/>
          <w:sz w:val="32"/>
          <w:szCs w:val="32"/>
        </w:rPr>
        <w:t>back the r</w:t>
      </w:r>
      <w:r w:rsidRPr="006A00E4">
        <w:rPr>
          <w:rFonts w:ascii="Garamond" w:hAnsi="Garamond"/>
          <w:sz w:val="32"/>
          <w:szCs w:val="32"/>
        </w:rPr>
        <w:t xml:space="preserve">esearch on the </w:t>
      </w:r>
      <w:r w:rsidR="006A00E4" w:rsidRPr="006A00E4">
        <w:rPr>
          <w:rFonts w:ascii="Garamond" w:hAnsi="Garamond"/>
          <w:sz w:val="32"/>
          <w:szCs w:val="32"/>
        </w:rPr>
        <w:t xml:space="preserve">contemporary status and </w:t>
      </w:r>
      <w:r w:rsidRPr="006A00E4">
        <w:rPr>
          <w:rFonts w:ascii="Garamond" w:hAnsi="Garamond"/>
          <w:sz w:val="32"/>
          <w:szCs w:val="32"/>
        </w:rPr>
        <w:t>role of digital data.</w:t>
      </w:r>
    </w:p>
    <w:p w:rsidR="00BD26D9" w:rsidRDefault="00BD26D9" w:rsidP="00B748A3">
      <w:pPr>
        <w:jc w:val="both"/>
        <w:rPr>
          <w:rFonts w:ascii="Garamond" w:hAnsi="Garamond"/>
          <w:sz w:val="32"/>
          <w:szCs w:val="32"/>
        </w:rPr>
      </w:pPr>
    </w:p>
    <w:p w:rsidR="00B748A3" w:rsidRPr="00B748A3" w:rsidRDefault="00B748A3" w:rsidP="00B748A3">
      <w:pPr>
        <w:jc w:val="both"/>
        <w:rPr>
          <w:rFonts w:ascii="Garamond" w:hAnsi="Garamond"/>
          <w:b/>
          <w:sz w:val="32"/>
          <w:szCs w:val="32"/>
        </w:rPr>
      </w:pPr>
      <w:r w:rsidRPr="00B748A3">
        <w:rPr>
          <w:rFonts w:ascii="Garamond" w:hAnsi="Garamond"/>
          <w:b/>
          <w:sz w:val="32"/>
          <w:szCs w:val="32"/>
        </w:rPr>
        <w:t>Target Audience</w:t>
      </w:r>
    </w:p>
    <w:p w:rsidR="00B748A3" w:rsidRDefault="00B748A3" w:rsidP="00B748A3">
      <w:pPr>
        <w:jc w:val="both"/>
        <w:rPr>
          <w:rFonts w:ascii="Garamond" w:hAnsi="Garamond"/>
          <w:sz w:val="32"/>
          <w:szCs w:val="32"/>
        </w:rPr>
      </w:pPr>
      <w:r w:rsidRPr="00B748A3">
        <w:rPr>
          <w:rFonts w:ascii="Garamond" w:hAnsi="Garamond"/>
          <w:sz w:val="32"/>
          <w:szCs w:val="32"/>
        </w:rPr>
        <w:t>The target audience of this book will be academic</w:t>
      </w:r>
      <w:r w:rsidR="009C2C63">
        <w:rPr>
          <w:rFonts w:ascii="Garamond" w:hAnsi="Garamond"/>
          <w:sz w:val="32"/>
          <w:szCs w:val="32"/>
        </w:rPr>
        <w:t>ians</w:t>
      </w:r>
      <w:r w:rsidR="00A105B6">
        <w:rPr>
          <w:rFonts w:ascii="Garamond" w:hAnsi="Garamond"/>
          <w:sz w:val="32"/>
          <w:szCs w:val="32"/>
        </w:rPr>
        <w:t xml:space="preserve">, </w:t>
      </w:r>
      <w:r w:rsidR="001A0DC8">
        <w:rPr>
          <w:rFonts w:ascii="Garamond" w:hAnsi="Garamond"/>
          <w:sz w:val="32"/>
          <w:szCs w:val="32"/>
        </w:rPr>
        <w:t xml:space="preserve">researchers, </w:t>
      </w:r>
      <w:r w:rsidR="00A105B6">
        <w:rPr>
          <w:rFonts w:ascii="Garamond" w:hAnsi="Garamond"/>
          <w:sz w:val="32"/>
          <w:szCs w:val="32"/>
        </w:rPr>
        <w:t xml:space="preserve">policy makers, lawyers, librarians, </w:t>
      </w:r>
      <w:r w:rsidR="004D53DD">
        <w:rPr>
          <w:rFonts w:ascii="Garamond" w:hAnsi="Garamond"/>
          <w:sz w:val="32"/>
          <w:szCs w:val="32"/>
        </w:rPr>
        <w:t xml:space="preserve">practitioners, </w:t>
      </w:r>
      <w:r w:rsidR="001A0DC8">
        <w:rPr>
          <w:rFonts w:ascii="Garamond" w:hAnsi="Garamond"/>
          <w:sz w:val="32"/>
          <w:szCs w:val="32"/>
        </w:rPr>
        <w:t xml:space="preserve">research scholars, </w:t>
      </w:r>
      <w:r w:rsidR="00A105B6" w:rsidRPr="00B748A3">
        <w:rPr>
          <w:rFonts w:ascii="Garamond" w:hAnsi="Garamond"/>
          <w:sz w:val="32"/>
          <w:szCs w:val="32"/>
        </w:rPr>
        <w:t xml:space="preserve">IT </w:t>
      </w:r>
      <w:r w:rsidR="00326667">
        <w:rPr>
          <w:rFonts w:ascii="Garamond" w:hAnsi="Garamond"/>
          <w:sz w:val="32"/>
          <w:szCs w:val="32"/>
        </w:rPr>
        <w:t>professional</w:t>
      </w:r>
      <w:r w:rsidR="00FF457D">
        <w:rPr>
          <w:rFonts w:ascii="Garamond" w:hAnsi="Garamond"/>
          <w:sz w:val="32"/>
          <w:szCs w:val="32"/>
        </w:rPr>
        <w:t>s</w:t>
      </w:r>
      <w:r w:rsidR="00126BE9">
        <w:rPr>
          <w:rFonts w:ascii="Garamond" w:hAnsi="Garamond"/>
          <w:sz w:val="32"/>
          <w:szCs w:val="32"/>
        </w:rPr>
        <w:t>,</w:t>
      </w:r>
      <w:r w:rsidR="00A105B6">
        <w:rPr>
          <w:rFonts w:ascii="Garamond" w:hAnsi="Garamond"/>
          <w:sz w:val="32"/>
          <w:szCs w:val="32"/>
        </w:rPr>
        <w:t xml:space="preserve"> intellectuals</w:t>
      </w:r>
      <w:r w:rsidRPr="00B748A3">
        <w:rPr>
          <w:rFonts w:ascii="Garamond" w:hAnsi="Garamond"/>
          <w:sz w:val="32"/>
          <w:szCs w:val="32"/>
        </w:rPr>
        <w:t xml:space="preserve"> and students</w:t>
      </w:r>
      <w:r>
        <w:rPr>
          <w:rFonts w:ascii="Garamond" w:hAnsi="Garamond"/>
          <w:sz w:val="32"/>
          <w:szCs w:val="32"/>
        </w:rPr>
        <w:t xml:space="preserve">. </w:t>
      </w:r>
    </w:p>
    <w:p w:rsidR="00BD26D9" w:rsidRPr="00B748A3" w:rsidRDefault="00BD26D9" w:rsidP="00B748A3">
      <w:pPr>
        <w:jc w:val="both"/>
        <w:rPr>
          <w:rFonts w:ascii="Garamond" w:hAnsi="Garamond"/>
          <w:sz w:val="32"/>
          <w:szCs w:val="32"/>
        </w:rPr>
      </w:pPr>
    </w:p>
    <w:p w:rsidR="004F29A2" w:rsidRDefault="00B748A3" w:rsidP="004F29A2">
      <w:pPr>
        <w:jc w:val="both"/>
        <w:rPr>
          <w:rFonts w:ascii="Garamond" w:hAnsi="Garamond"/>
          <w:b/>
          <w:sz w:val="32"/>
          <w:szCs w:val="32"/>
        </w:rPr>
      </w:pPr>
      <w:r w:rsidRPr="00B748A3">
        <w:rPr>
          <w:rFonts w:ascii="Garamond" w:hAnsi="Garamond"/>
          <w:b/>
          <w:sz w:val="32"/>
          <w:szCs w:val="32"/>
        </w:rPr>
        <w:t>Recommended Topics</w:t>
      </w:r>
    </w:p>
    <w:p w:rsidR="00AE1D3B" w:rsidRPr="0012473D" w:rsidRDefault="0012473D" w:rsidP="0012473D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 w:rsidRPr="004F29A2">
        <w:rPr>
          <w:rFonts w:ascii="Garamond" w:hAnsi="Garamond"/>
          <w:sz w:val="32"/>
          <w:szCs w:val="32"/>
        </w:rPr>
        <w:t>Cyber Security</w:t>
      </w:r>
      <w:r>
        <w:rPr>
          <w:rFonts w:ascii="Garamond" w:hAnsi="Garamond"/>
          <w:sz w:val="32"/>
          <w:szCs w:val="32"/>
        </w:rPr>
        <w:t xml:space="preserve"> and</w:t>
      </w:r>
      <w:r w:rsidR="00FF457D" w:rsidRPr="0012473D">
        <w:rPr>
          <w:rFonts w:ascii="Garamond" w:hAnsi="Garamond"/>
          <w:sz w:val="32"/>
          <w:szCs w:val="32"/>
        </w:rPr>
        <w:t xml:space="preserve"> </w:t>
      </w:r>
      <w:r w:rsidR="00B748A3" w:rsidRPr="0012473D">
        <w:rPr>
          <w:rFonts w:ascii="Garamond" w:hAnsi="Garamond"/>
          <w:sz w:val="32"/>
          <w:szCs w:val="32"/>
        </w:rPr>
        <w:t>cybercrimes</w:t>
      </w:r>
    </w:p>
    <w:p w:rsidR="004F29A2" w:rsidRPr="00972512" w:rsidRDefault="00C01DDE" w:rsidP="00972512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Online gaming</w:t>
      </w:r>
    </w:p>
    <w:p w:rsidR="004F29A2" w:rsidRPr="004F29A2" w:rsidRDefault="00B748A3" w:rsidP="004F29A2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 w:rsidRPr="004F29A2">
        <w:rPr>
          <w:rFonts w:ascii="Garamond" w:hAnsi="Garamond"/>
          <w:sz w:val="32"/>
          <w:szCs w:val="32"/>
        </w:rPr>
        <w:t>Transfer of property</w:t>
      </w:r>
      <w:r w:rsidR="00C01DDE">
        <w:rPr>
          <w:rFonts w:ascii="Garamond" w:hAnsi="Garamond"/>
          <w:sz w:val="32"/>
          <w:szCs w:val="32"/>
        </w:rPr>
        <w:t xml:space="preserve"> digitally</w:t>
      </w:r>
      <w:r w:rsidRPr="004F29A2">
        <w:rPr>
          <w:rFonts w:ascii="Garamond" w:hAnsi="Garamond"/>
          <w:sz w:val="32"/>
          <w:szCs w:val="32"/>
        </w:rPr>
        <w:t xml:space="preserve"> </w:t>
      </w:r>
    </w:p>
    <w:p w:rsidR="00972512" w:rsidRPr="00972512" w:rsidRDefault="00B748A3" w:rsidP="004F29A2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 w:rsidRPr="004F29A2">
        <w:rPr>
          <w:rFonts w:ascii="Garamond" w:hAnsi="Garamond"/>
          <w:sz w:val="32"/>
          <w:szCs w:val="32"/>
        </w:rPr>
        <w:t>Data</w:t>
      </w:r>
      <w:r w:rsidR="00972512">
        <w:rPr>
          <w:rFonts w:ascii="Garamond" w:hAnsi="Garamond"/>
          <w:sz w:val="32"/>
          <w:szCs w:val="32"/>
        </w:rPr>
        <w:t xml:space="preserve">: Data protection, Big Data and </w:t>
      </w:r>
      <w:r w:rsidRPr="004F29A2">
        <w:rPr>
          <w:rFonts w:ascii="Garamond" w:hAnsi="Garamond"/>
          <w:sz w:val="32"/>
          <w:szCs w:val="32"/>
        </w:rPr>
        <w:t>Data security obligations</w:t>
      </w:r>
      <w:r w:rsidR="00AE1D3B">
        <w:rPr>
          <w:rFonts w:ascii="Garamond" w:hAnsi="Garamond"/>
          <w:sz w:val="32"/>
          <w:szCs w:val="32"/>
        </w:rPr>
        <w:t>, Fake Data/Fake News</w:t>
      </w:r>
    </w:p>
    <w:p w:rsidR="004F29A2" w:rsidRPr="004F29A2" w:rsidRDefault="00B748A3" w:rsidP="004F29A2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 w:rsidRPr="004F29A2">
        <w:rPr>
          <w:rFonts w:ascii="Garamond" w:hAnsi="Garamond"/>
          <w:sz w:val="32"/>
          <w:szCs w:val="32"/>
        </w:rPr>
        <w:t xml:space="preserve">Privacy and the right to be forgotten </w:t>
      </w:r>
    </w:p>
    <w:p w:rsidR="004F29A2" w:rsidRPr="00972512" w:rsidRDefault="00C01DDE" w:rsidP="00972512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Regulation of Artificial I</w:t>
      </w:r>
      <w:r w:rsidR="00B748A3" w:rsidRPr="004F29A2">
        <w:rPr>
          <w:rFonts w:ascii="Garamond" w:hAnsi="Garamond"/>
          <w:sz w:val="32"/>
          <w:szCs w:val="32"/>
        </w:rPr>
        <w:t>ntelligence</w:t>
      </w:r>
      <w:r w:rsidR="00B748A3" w:rsidRPr="00972512">
        <w:rPr>
          <w:rFonts w:ascii="Garamond" w:hAnsi="Garamond"/>
          <w:sz w:val="32"/>
          <w:szCs w:val="32"/>
        </w:rPr>
        <w:t xml:space="preserve"> </w:t>
      </w:r>
    </w:p>
    <w:p w:rsidR="004F29A2" w:rsidRPr="004F29A2" w:rsidRDefault="00B748A3" w:rsidP="004F29A2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 w:rsidRPr="004F29A2">
        <w:rPr>
          <w:rFonts w:ascii="Garamond" w:hAnsi="Garamond"/>
          <w:sz w:val="32"/>
          <w:szCs w:val="32"/>
        </w:rPr>
        <w:t>Government</w:t>
      </w:r>
      <w:r w:rsidR="004F29A2">
        <w:rPr>
          <w:rFonts w:ascii="Garamond" w:hAnsi="Garamond"/>
          <w:sz w:val="32"/>
          <w:szCs w:val="32"/>
        </w:rPr>
        <w:t xml:space="preserve"> </w:t>
      </w:r>
      <w:r w:rsidR="00C01DDE">
        <w:rPr>
          <w:rFonts w:ascii="Garamond" w:hAnsi="Garamond"/>
          <w:sz w:val="32"/>
          <w:szCs w:val="32"/>
        </w:rPr>
        <w:t>functioning and Digitalization</w:t>
      </w:r>
    </w:p>
    <w:p w:rsidR="004F29A2" w:rsidRPr="004F29A2" w:rsidRDefault="00B748A3" w:rsidP="004F29A2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 w:rsidRPr="004F29A2">
        <w:rPr>
          <w:rFonts w:ascii="Garamond" w:hAnsi="Garamond"/>
          <w:sz w:val="32"/>
          <w:szCs w:val="32"/>
        </w:rPr>
        <w:t xml:space="preserve">Digital forensics </w:t>
      </w:r>
    </w:p>
    <w:p w:rsidR="00972512" w:rsidRPr="00972512" w:rsidRDefault="00126BE9" w:rsidP="004F29A2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Digital </w:t>
      </w:r>
      <w:r w:rsidR="00B748A3" w:rsidRPr="00972512">
        <w:rPr>
          <w:rFonts w:ascii="Garamond" w:hAnsi="Garamond"/>
          <w:sz w:val="32"/>
          <w:szCs w:val="32"/>
        </w:rPr>
        <w:t xml:space="preserve">Licensing </w:t>
      </w:r>
    </w:p>
    <w:p w:rsidR="004F29A2" w:rsidRPr="00972512" w:rsidRDefault="004F29A2" w:rsidP="004F29A2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 w:rsidRPr="00972512">
        <w:rPr>
          <w:rFonts w:ascii="Garamond" w:hAnsi="Garamond"/>
          <w:sz w:val="32"/>
          <w:szCs w:val="32"/>
        </w:rPr>
        <w:t>Block chain technology</w:t>
      </w:r>
    </w:p>
    <w:p w:rsidR="004F29A2" w:rsidRPr="004F29A2" w:rsidRDefault="004F29A2" w:rsidP="004F29A2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Crowd funding</w:t>
      </w:r>
    </w:p>
    <w:p w:rsidR="00F32DBF" w:rsidRPr="00972512" w:rsidRDefault="004F29A2" w:rsidP="004F29A2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 w:rsidRPr="004F29A2">
        <w:rPr>
          <w:rFonts w:ascii="Garamond" w:hAnsi="Garamond"/>
          <w:sz w:val="32"/>
          <w:szCs w:val="32"/>
        </w:rPr>
        <w:t>Ethics</w:t>
      </w:r>
      <w:r w:rsidR="00F32DBF" w:rsidRPr="004F29A2">
        <w:rPr>
          <w:rFonts w:ascii="Garamond" w:hAnsi="Garamond"/>
          <w:sz w:val="32"/>
          <w:szCs w:val="32"/>
        </w:rPr>
        <w:t xml:space="preserve"> and digitalization</w:t>
      </w:r>
    </w:p>
    <w:p w:rsidR="00972512" w:rsidRPr="00631031" w:rsidRDefault="00972512" w:rsidP="004F29A2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Online Radicalization and Extremism</w:t>
      </w:r>
    </w:p>
    <w:p w:rsidR="00631031" w:rsidRPr="00631031" w:rsidRDefault="00F42D3D" w:rsidP="00631031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Trends in D</w:t>
      </w:r>
      <w:r w:rsidR="00631031">
        <w:rPr>
          <w:rFonts w:ascii="Garamond" w:hAnsi="Garamond"/>
          <w:sz w:val="32"/>
          <w:szCs w:val="32"/>
        </w:rPr>
        <w:t>igital Medicine</w:t>
      </w:r>
    </w:p>
    <w:p w:rsidR="00B748A3" w:rsidRDefault="00F43A76" w:rsidP="0012473D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sub-themes are suggestive only. Authors can send papers in other related areas also.</w:t>
      </w:r>
    </w:p>
    <w:p w:rsidR="00F43A76" w:rsidRDefault="00F43A76" w:rsidP="00B748A3">
      <w:pPr>
        <w:spacing w:after="0"/>
        <w:jc w:val="both"/>
        <w:rPr>
          <w:rFonts w:ascii="Garamond" w:hAnsi="Garamond"/>
          <w:b/>
          <w:sz w:val="32"/>
          <w:szCs w:val="32"/>
        </w:rPr>
      </w:pPr>
    </w:p>
    <w:p w:rsidR="00B748A3" w:rsidRDefault="00B748A3" w:rsidP="00B748A3">
      <w:pPr>
        <w:spacing w:after="0"/>
        <w:jc w:val="both"/>
        <w:rPr>
          <w:rFonts w:ascii="Garamond" w:hAnsi="Garamond"/>
          <w:b/>
          <w:sz w:val="32"/>
          <w:szCs w:val="32"/>
        </w:rPr>
      </w:pPr>
      <w:r w:rsidRPr="00B748A3">
        <w:rPr>
          <w:rFonts w:ascii="Garamond" w:hAnsi="Garamond"/>
          <w:b/>
          <w:sz w:val="32"/>
          <w:szCs w:val="32"/>
        </w:rPr>
        <w:t>Submission Procedure</w:t>
      </w:r>
    </w:p>
    <w:p w:rsidR="006A00E4" w:rsidRDefault="00786302" w:rsidP="00B748A3">
      <w:pPr>
        <w:spacing w:after="0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Contributors</w:t>
      </w:r>
      <w:r w:rsidR="00B748A3" w:rsidRPr="00B748A3">
        <w:rPr>
          <w:rFonts w:ascii="Garamond" w:hAnsi="Garamond"/>
          <w:sz w:val="32"/>
          <w:szCs w:val="32"/>
        </w:rPr>
        <w:t xml:space="preserve"> are invited to submit on or before </w:t>
      </w:r>
      <w:r w:rsidR="00C57127" w:rsidRPr="00E23411">
        <w:rPr>
          <w:rFonts w:ascii="Garamond" w:hAnsi="Garamond"/>
          <w:sz w:val="32"/>
          <w:szCs w:val="32"/>
        </w:rPr>
        <w:t>September 14, 2019</w:t>
      </w:r>
      <w:r w:rsidR="00B748A3" w:rsidRPr="00B748A3">
        <w:rPr>
          <w:rFonts w:ascii="Garamond" w:hAnsi="Garamond"/>
          <w:sz w:val="32"/>
          <w:szCs w:val="32"/>
        </w:rPr>
        <w:t xml:space="preserve">, a chapter proposal </w:t>
      </w:r>
      <w:r w:rsidR="00F3366C">
        <w:rPr>
          <w:rFonts w:ascii="Garamond" w:hAnsi="Garamond"/>
          <w:sz w:val="32"/>
          <w:szCs w:val="32"/>
        </w:rPr>
        <w:t>not less than 1000</w:t>
      </w:r>
      <w:r w:rsidR="00B748A3" w:rsidRPr="00B748A3">
        <w:rPr>
          <w:rFonts w:ascii="Garamond" w:hAnsi="Garamond"/>
          <w:sz w:val="32"/>
          <w:szCs w:val="32"/>
        </w:rPr>
        <w:t xml:space="preserve"> words clearly explaining the </w:t>
      </w:r>
      <w:r w:rsidR="00F43A76">
        <w:rPr>
          <w:rFonts w:ascii="Garamond" w:hAnsi="Garamond"/>
          <w:sz w:val="32"/>
          <w:szCs w:val="32"/>
        </w:rPr>
        <w:t>aims</w:t>
      </w:r>
      <w:r w:rsidR="00F3366C">
        <w:rPr>
          <w:rFonts w:ascii="Garamond" w:hAnsi="Garamond"/>
          <w:sz w:val="32"/>
          <w:szCs w:val="32"/>
        </w:rPr>
        <w:t>, methodology</w:t>
      </w:r>
      <w:r w:rsidR="00F43A76">
        <w:rPr>
          <w:rFonts w:ascii="Garamond" w:hAnsi="Garamond"/>
          <w:sz w:val="32"/>
          <w:szCs w:val="32"/>
        </w:rPr>
        <w:t xml:space="preserve"> and objectives</w:t>
      </w:r>
      <w:r w:rsidR="00B748A3" w:rsidRPr="00B748A3">
        <w:rPr>
          <w:rFonts w:ascii="Garamond" w:hAnsi="Garamond"/>
          <w:sz w:val="32"/>
          <w:szCs w:val="32"/>
        </w:rPr>
        <w:t xml:space="preserve"> of </w:t>
      </w:r>
      <w:r w:rsidR="007614A9">
        <w:rPr>
          <w:rFonts w:ascii="Garamond" w:hAnsi="Garamond"/>
          <w:sz w:val="32"/>
          <w:szCs w:val="32"/>
        </w:rPr>
        <w:t xml:space="preserve">the </w:t>
      </w:r>
      <w:r w:rsidR="00B748A3" w:rsidRPr="00B748A3">
        <w:rPr>
          <w:rFonts w:ascii="Garamond" w:hAnsi="Garamond"/>
          <w:sz w:val="32"/>
          <w:szCs w:val="32"/>
        </w:rPr>
        <w:t>proposed chapter</w:t>
      </w:r>
      <w:r w:rsidR="0049339F">
        <w:rPr>
          <w:rFonts w:ascii="Garamond" w:hAnsi="Garamond"/>
          <w:sz w:val="32"/>
          <w:szCs w:val="32"/>
        </w:rPr>
        <w:t xml:space="preserve"> to </w:t>
      </w:r>
      <w:hyperlink r:id="rId6" w:history="1">
        <w:r w:rsidR="00C41CB2" w:rsidRPr="00CC3A43">
          <w:rPr>
            <w:rStyle w:val="Hyperlink"/>
            <w:rFonts w:ascii="Garamond" w:hAnsi="Garamond"/>
            <w:sz w:val="32"/>
            <w:szCs w:val="32"/>
          </w:rPr>
          <w:t>publication@gnlu.ac.in</w:t>
        </w:r>
      </w:hyperlink>
      <w:r w:rsidR="00B748A3" w:rsidRPr="00B748A3">
        <w:rPr>
          <w:rFonts w:ascii="Garamond" w:hAnsi="Garamond"/>
          <w:sz w:val="32"/>
          <w:szCs w:val="32"/>
        </w:rPr>
        <w:t>.</w:t>
      </w:r>
    </w:p>
    <w:p w:rsidR="0049339F" w:rsidRDefault="00B748A3" w:rsidP="00B748A3">
      <w:pPr>
        <w:spacing w:after="0"/>
        <w:jc w:val="both"/>
        <w:rPr>
          <w:rFonts w:ascii="Garamond" w:hAnsi="Garamond"/>
          <w:sz w:val="32"/>
          <w:szCs w:val="32"/>
        </w:rPr>
      </w:pPr>
      <w:r w:rsidRPr="00B748A3">
        <w:rPr>
          <w:rFonts w:ascii="Garamond" w:hAnsi="Garamond"/>
          <w:sz w:val="32"/>
          <w:szCs w:val="32"/>
        </w:rPr>
        <w:t xml:space="preserve">Authors will be notified by </w:t>
      </w:r>
      <w:r w:rsidR="00C57127">
        <w:rPr>
          <w:rFonts w:ascii="Garamond" w:hAnsi="Garamond"/>
          <w:sz w:val="32"/>
          <w:szCs w:val="32"/>
        </w:rPr>
        <w:t>September 30</w:t>
      </w:r>
      <w:r w:rsidRPr="00B748A3">
        <w:rPr>
          <w:rFonts w:ascii="Garamond" w:hAnsi="Garamond"/>
          <w:sz w:val="32"/>
          <w:szCs w:val="32"/>
        </w:rPr>
        <w:t xml:space="preserve">, 2019 about the status of their proposals. Full chapters are expected to be submitted by </w:t>
      </w:r>
      <w:r w:rsidR="00C57127">
        <w:rPr>
          <w:rFonts w:ascii="Garamond" w:hAnsi="Garamond"/>
          <w:sz w:val="32"/>
          <w:szCs w:val="32"/>
        </w:rPr>
        <w:t>November 30</w:t>
      </w:r>
      <w:r w:rsidR="0049339F">
        <w:rPr>
          <w:rFonts w:ascii="Garamond" w:hAnsi="Garamond"/>
          <w:sz w:val="32"/>
          <w:szCs w:val="32"/>
        </w:rPr>
        <w:t xml:space="preserve">, 2019 as per the </w:t>
      </w:r>
      <w:r w:rsidRPr="00B748A3">
        <w:rPr>
          <w:rFonts w:ascii="Garamond" w:hAnsi="Garamond"/>
          <w:sz w:val="32"/>
          <w:szCs w:val="32"/>
        </w:rPr>
        <w:t>guidelines</w:t>
      </w:r>
      <w:r w:rsidR="0049339F">
        <w:rPr>
          <w:rFonts w:ascii="Garamond" w:hAnsi="Garamond"/>
          <w:sz w:val="32"/>
          <w:szCs w:val="32"/>
        </w:rPr>
        <w:t>.</w:t>
      </w:r>
      <w:r w:rsidRPr="00B748A3">
        <w:rPr>
          <w:rFonts w:ascii="Garamond" w:hAnsi="Garamond"/>
          <w:sz w:val="32"/>
          <w:szCs w:val="32"/>
        </w:rPr>
        <w:t xml:space="preserve"> </w:t>
      </w:r>
    </w:p>
    <w:p w:rsidR="0049339F" w:rsidRDefault="0049339F" w:rsidP="0049339F">
      <w:pPr>
        <w:spacing w:after="0"/>
        <w:jc w:val="both"/>
        <w:rPr>
          <w:rFonts w:ascii="Garamond" w:hAnsi="Garamond"/>
          <w:sz w:val="32"/>
          <w:szCs w:val="32"/>
        </w:rPr>
      </w:pPr>
      <w:r w:rsidRPr="00B748A3">
        <w:rPr>
          <w:rFonts w:ascii="Garamond" w:hAnsi="Garamond"/>
          <w:sz w:val="32"/>
          <w:szCs w:val="32"/>
        </w:rPr>
        <w:t xml:space="preserve">All manuscripts </w:t>
      </w:r>
      <w:r w:rsidR="007614A9">
        <w:rPr>
          <w:rFonts w:ascii="Garamond" w:hAnsi="Garamond"/>
          <w:sz w:val="32"/>
          <w:szCs w:val="32"/>
        </w:rPr>
        <w:t>will be</w:t>
      </w:r>
      <w:r w:rsidRPr="00B748A3">
        <w:rPr>
          <w:rFonts w:ascii="Garamond" w:hAnsi="Garamond"/>
          <w:sz w:val="32"/>
          <w:szCs w:val="32"/>
        </w:rPr>
        <w:t xml:space="preserve"> accepted based on a double-blind peer review editorial process. </w:t>
      </w:r>
    </w:p>
    <w:p w:rsidR="00B748A3" w:rsidRDefault="00B748A3" w:rsidP="00B748A3">
      <w:pPr>
        <w:spacing w:after="0"/>
        <w:jc w:val="both"/>
        <w:rPr>
          <w:rFonts w:ascii="Garamond" w:hAnsi="Garamond"/>
          <w:sz w:val="32"/>
          <w:szCs w:val="32"/>
        </w:rPr>
      </w:pPr>
    </w:p>
    <w:p w:rsidR="00B748A3" w:rsidRPr="00B748A3" w:rsidRDefault="00B748A3" w:rsidP="00B748A3">
      <w:pPr>
        <w:spacing w:after="0"/>
        <w:jc w:val="both"/>
        <w:rPr>
          <w:rFonts w:ascii="Garamond" w:hAnsi="Garamond"/>
          <w:b/>
          <w:sz w:val="32"/>
          <w:szCs w:val="32"/>
        </w:rPr>
      </w:pPr>
      <w:r w:rsidRPr="00B748A3">
        <w:rPr>
          <w:rFonts w:ascii="Garamond" w:hAnsi="Garamond"/>
          <w:b/>
          <w:sz w:val="32"/>
          <w:szCs w:val="32"/>
        </w:rPr>
        <w:t>Publisher</w:t>
      </w:r>
    </w:p>
    <w:p w:rsidR="00B748A3" w:rsidRDefault="00B748A3" w:rsidP="00B748A3">
      <w:pPr>
        <w:spacing w:after="0"/>
        <w:jc w:val="both"/>
        <w:rPr>
          <w:rFonts w:ascii="Garamond" w:hAnsi="Garamond"/>
          <w:sz w:val="32"/>
          <w:szCs w:val="32"/>
        </w:rPr>
      </w:pPr>
      <w:r w:rsidRPr="00B748A3">
        <w:rPr>
          <w:rFonts w:ascii="Garamond" w:hAnsi="Garamond"/>
          <w:sz w:val="32"/>
          <w:szCs w:val="32"/>
        </w:rPr>
        <w:t xml:space="preserve">This book is scheduled to be published by </w:t>
      </w:r>
      <w:r w:rsidR="0049339F">
        <w:rPr>
          <w:rFonts w:ascii="Garamond" w:hAnsi="Garamond"/>
          <w:sz w:val="32"/>
          <w:szCs w:val="32"/>
        </w:rPr>
        <w:t>Research and Publication division, Gujrat National Law University</w:t>
      </w:r>
      <w:r w:rsidR="007614A9">
        <w:rPr>
          <w:rFonts w:ascii="Garamond" w:hAnsi="Garamond"/>
          <w:sz w:val="32"/>
          <w:szCs w:val="32"/>
        </w:rPr>
        <w:t xml:space="preserve"> with </w:t>
      </w:r>
      <w:r w:rsidR="00D87DEB">
        <w:rPr>
          <w:rFonts w:ascii="Garamond" w:hAnsi="Garamond"/>
          <w:sz w:val="32"/>
          <w:szCs w:val="32"/>
        </w:rPr>
        <w:t>an ISBN</w:t>
      </w:r>
      <w:r w:rsidR="007614A9">
        <w:rPr>
          <w:rFonts w:ascii="Garamond" w:hAnsi="Garamond"/>
          <w:sz w:val="32"/>
          <w:szCs w:val="32"/>
        </w:rPr>
        <w:t>.</w:t>
      </w:r>
      <w:r w:rsidRPr="00B748A3">
        <w:rPr>
          <w:rFonts w:ascii="Garamond" w:hAnsi="Garamond"/>
          <w:sz w:val="32"/>
          <w:szCs w:val="32"/>
        </w:rPr>
        <w:t xml:space="preserve"> </w:t>
      </w:r>
    </w:p>
    <w:p w:rsidR="00D97469" w:rsidRDefault="00D97469" w:rsidP="00B748A3">
      <w:pPr>
        <w:spacing w:after="0"/>
        <w:jc w:val="both"/>
        <w:rPr>
          <w:rFonts w:ascii="Garamond" w:hAnsi="Garamond"/>
          <w:sz w:val="32"/>
          <w:szCs w:val="32"/>
        </w:rPr>
      </w:pPr>
    </w:p>
    <w:p w:rsidR="00D97469" w:rsidRDefault="00D97469" w:rsidP="00B748A3">
      <w:pPr>
        <w:spacing w:after="0"/>
        <w:jc w:val="both"/>
        <w:rPr>
          <w:rFonts w:ascii="Garamond" w:hAnsi="Garamond"/>
          <w:sz w:val="32"/>
          <w:szCs w:val="32"/>
        </w:rPr>
      </w:pPr>
      <w:r w:rsidRPr="00D97469">
        <w:rPr>
          <w:rFonts w:ascii="Garamond" w:hAnsi="Garamond"/>
          <w:b/>
          <w:sz w:val="32"/>
          <w:szCs w:val="32"/>
        </w:rPr>
        <w:t>Note:</w:t>
      </w:r>
      <w:r w:rsidRPr="00B748A3">
        <w:rPr>
          <w:rFonts w:ascii="Garamond" w:hAnsi="Garamond"/>
          <w:sz w:val="32"/>
          <w:szCs w:val="32"/>
        </w:rPr>
        <w:t xml:space="preserve"> There are no submission or </w:t>
      </w:r>
      <w:r>
        <w:rPr>
          <w:rFonts w:ascii="Garamond" w:hAnsi="Garamond"/>
          <w:sz w:val="32"/>
          <w:szCs w:val="32"/>
        </w:rPr>
        <w:t>acceptance fees for manuscripts.</w:t>
      </w:r>
      <w:r w:rsidRPr="0049339F">
        <w:rPr>
          <w:rFonts w:ascii="Garamond" w:hAnsi="Garamond"/>
          <w:sz w:val="32"/>
          <w:szCs w:val="32"/>
        </w:rPr>
        <w:t xml:space="preserve"> </w:t>
      </w:r>
      <w:r w:rsidRPr="00B748A3">
        <w:rPr>
          <w:rFonts w:ascii="Garamond" w:hAnsi="Garamond"/>
          <w:sz w:val="32"/>
          <w:szCs w:val="32"/>
        </w:rPr>
        <w:t xml:space="preserve">This publication is anticipated to be released in </w:t>
      </w:r>
      <w:r w:rsidR="00240309">
        <w:rPr>
          <w:rFonts w:ascii="Garamond" w:hAnsi="Garamond"/>
          <w:sz w:val="32"/>
          <w:szCs w:val="32"/>
        </w:rPr>
        <w:t xml:space="preserve">March </w:t>
      </w:r>
      <w:r w:rsidRPr="00B748A3">
        <w:rPr>
          <w:rFonts w:ascii="Garamond" w:hAnsi="Garamond"/>
          <w:sz w:val="32"/>
          <w:szCs w:val="32"/>
        </w:rPr>
        <w:t>2020.</w:t>
      </w:r>
    </w:p>
    <w:p w:rsidR="007C415A" w:rsidRDefault="007C415A" w:rsidP="00B748A3">
      <w:pPr>
        <w:spacing w:after="0"/>
        <w:jc w:val="both"/>
        <w:rPr>
          <w:rFonts w:ascii="Garamond" w:hAnsi="Garamond"/>
          <w:sz w:val="32"/>
          <w:szCs w:val="32"/>
        </w:rPr>
      </w:pPr>
    </w:p>
    <w:p w:rsidR="00B748A3" w:rsidRPr="007C415A" w:rsidRDefault="00B748A3" w:rsidP="00B748A3">
      <w:pPr>
        <w:spacing w:after="0"/>
        <w:jc w:val="both"/>
        <w:rPr>
          <w:rFonts w:ascii="Garamond" w:hAnsi="Garamond"/>
          <w:b/>
          <w:sz w:val="32"/>
          <w:szCs w:val="32"/>
          <w:u w:val="single"/>
        </w:rPr>
      </w:pPr>
      <w:r w:rsidRPr="007C415A">
        <w:rPr>
          <w:rFonts w:ascii="Garamond" w:hAnsi="Garamond"/>
          <w:b/>
          <w:sz w:val="32"/>
          <w:szCs w:val="32"/>
          <w:u w:val="single"/>
        </w:rPr>
        <w:t>Important Dates</w:t>
      </w:r>
      <w:r w:rsidR="007C415A" w:rsidRPr="007C415A">
        <w:rPr>
          <w:rFonts w:ascii="Garamond" w:hAnsi="Garamond"/>
          <w:b/>
          <w:sz w:val="32"/>
          <w:szCs w:val="32"/>
          <w:u w:val="single"/>
        </w:rPr>
        <w:t>:</w:t>
      </w:r>
    </w:p>
    <w:p w:rsidR="007C415A" w:rsidRDefault="007C415A" w:rsidP="007C415A">
      <w:pPr>
        <w:spacing w:after="0"/>
        <w:jc w:val="both"/>
        <w:rPr>
          <w:rFonts w:ascii="Garamond" w:hAnsi="Garamond"/>
          <w:sz w:val="32"/>
          <w:szCs w:val="32"/>
        </w:rPr>
      </w:pPr>
      <w:r w:rsidRPr="00E23411">
        <w:rPr>
          <w:rFonts w:ascii="Garamond" w:hAnsi="Garamond"/>
          <w:sz w:val="32"/>
          <w:szCs w:val="32"/>
        </w:rPr>
        <w:t>September</w:t>
      </w:r>
      <w:r>
        <w:rPr>
          <w:rFonts w:ascii="Garamond" w:hAnsi="Garamond"/>
          <w:sz w:val="32"/>
          <w:szCs w:val="32"/>
        </w:rPr>
        <w:t xml:space="preserve"> 14, 2019: Proposal Submission Deadline </w:t>
      </w:r>
    </w:p>
    <w:p w:rsidR="00B748A3" w:rsidRPr="00B748A3" w:rsidRDefault="007C415A" w:rsidP="007C415A">
      <w:pPr>
        <w:spacing w:after="0"/>
        <w:jc w:val="both"/>
        <w:rPr>
          <w:rFonts w:ascii="Garamond" w:hAnsi="Garamond"/>
          <w:sz w:val="32"/>
          <w:szCs w:val="32"/>
        </w:rPr>
      </w:pPr>
      <w:r w:rsidRPr="00E23411">
        <w:rPr>
          <w:rFonts w:ascii="Garamond" w:hAnsi="Garamond"/>
          <w:sz w:val="32"/>
          <w:szCs w:val="32"/>
        </w:rPr>
        <w:t>September</w:t>
      </w:r>
      <w:r>
        <w:rPr>
          <w:rFonts w:ascii="Garamond" w:hAnsi="Garamond"/>
          <w:sz w:val="32"/>
          <w:szCs w:val="32"/>
        </w:rPr>
        <w:t xml:space="preserve"> 30</w:t>
      </w:r>
      <w:r w:rsidRPr="00E23411">
        <w:rPr>
          <w:rFonts w:ascii="Garamond" w:hAnsi="Garamond"/>
          <w:sz w:val="32"/>
          <w:szCs w:val="32"/>
        </w:rPr>
        <w:t>, 2019</w:t>
      </w:r>
      <w:r w:rsidR="00B748A3" w:rsidRPr="00B748A3">
        <w:rPr>
          <w:rFonts w:ascii="Garamond" w:hAnsi="Garamond"/>
          <w:sz w:val="32"/>
          <w:szCs w:val="32"/>
        </w:rPr>
        <w:t xml:space="preserve">: Notification of Acceptance </w:t>
      </w:r>
      <w:r w:rsidR="00240309">
        <w:rPr>
          <w:rFonts w:ascii="Garamond" w:hAnsi="Garamond"/>
          <w:sz w:val="32"/>
          <w:szCs w:val="32"/>
        </w:rPr>
        <w:t>of Proposal</w:t>
      </w:r>
    </w:p>
    <w:p w:rsidR="00B748A3" w:rsidRPr="00B748A3" w:rsidRDefault="007C415A" w:rsidP="007C415A">
      <w:pPr>
        <w:spacing w:after="0"/>
        <w:jc w:val="both"/>
        <w:rPr>
          <w:rFonts w:ascii="Garamond" w:hAnsi="Garamond"/>
          <w:sz w:val="32"/>
          <w:szCs w:val="32"/>
        </w:rPr>
      </w:pPr>
      <w:r w:rsidRPr="00E23411">
        <w:rPr>
          <w:rFonts w:ascii="Garamond" w:hAnsi="Garamond"/>
          <w:sz w:val="32"/>
          <w:szCs w:val="32"/>
        </w:rPr>
        <w:t>November</w:t>
      </w:r>
      <w:r>
        <w:rPr>
          <w:rFonts w:ascii="Garamond" w:hAnsi="Garamond"/>
          <w:sz w:val="32"/>
          <w:szCs w:val="32"/>
        </w:rPr>
        <w:t xml:space="preserve"> 30</w:t>
      </w:r>
      <w:r w:rsidRPr="00E23411">
        <w:rPr>
          <w:rFonts w:ascii="Garamond" w:hAnsi="Garamond"/>
          <w:sz w:val="32"/>
          <w:szCs w:val="32"/>
        </w:rPr>
        <w:t>, 2019</w:t>
      </w:r>
      <w:r w:rsidR="00B748A3" w:rsidRPr="00B748A3">
        <w:rPr>
          <w:rFonts w:ascii="Garamond" w:hAnsi="Garamond"/>
          <w:sz w:val="32"/>
          <w:szCs w:val="32"/>
        </w:rPr>
        <w:t xml:space="preserve">: Full Chapter Submission </w:t>
      </w:r>
    </w:p>
    <w:p w:rsidR="00B748A3" w:rsidRPr="00B748A3" w:rsidRDefault="00E86F47" w:rsidP="007C415A">
      <w:pPr>
        <w:spacing w:after="0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January 5, 2020</w:t>
      </w:r>
      <w:r w:rsidR="00B748A3" w:rsidRPr="00B748A3">
        <w:rPr>
          <w:rFonts w:ascii="Garamond" w:hAnsi="Garamond"/>
          <w:sz w:val="32"/>
          <w:szCs w:val="32"/>
        </w:rPr>
        <w:t xml:space="preserve">: Review Results Returned </w:t>
      </w:r>
    </w:p>
    <w:p w:rsidR="00B748A3" w:rsidRDefault="006C43CD" w:rsidP="007C415A">
      <w:pPr>
        <w:spacing w:after="0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January</w:t>
      </w:r>
      <w:r w:rsidR="00B748A3" w:rsidRPr="00B748A3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2</w:t>
      </w:r>
      <w:r w:rsidR="00B748A3" w:rsidRPr="00B748A3">
        <w:rPr>
          <w:rFonts w:ascii="Garamond" w:hAnsi="Garamond"/>
          <w:sz w:val="32"/>
          <w:szCs w:val="32"/>
        </w:rPr>
        <w:t>5, 2020: Final Chapter Submission</w:t>
      </w:r>
    </w:p>
    <w:p w:rsidR="006C43CD" w:rsidRDefault="006C43CD" w:rsidP="007C415A">
      <w:pPr>
        <w:spacing w:after="0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February 25, 2020</w:t>
      </w:r>
      <w:r w:rsidRPr="00B748A3">
        <w:rPr>
          <w:rFonts w:ascii="Garamond" w:hAnsi="Garamond"/>
          <w:sz w:val="32"/>
          <w:szCs w:val="32"/>
        </w:rPr>
        <w:t xml:space="preserve">: Final Acceptance Notification </w:t>
      </w:r>
    </w:p>
    <w:p w:rsidR="00B748A3" w:rsidRPr="00BD26D9" w:rsidRDefault="004C5A16" w:rsidP="00B748A3">
      <w:pPr>
        <w:spacing w:after="0"/>
        <w:jc w:val="both"/>
        <w:rPr>
          <w:rFonts w:ascii="Garamond" w:hAnsi="Garamond"/>
          <w:b/>
          <w:sz w:val="32"/>
          <w:szCs w:val="32"/>
        </w:rPr>
      </w:pPr>
      <w:r w:rsidRPr="00BD26D9">
        <w:rPr>
          <w:rFonts w:ascii="Garamond" w:hAnsi="Garamond"/>
          <w:b/>
          <w:sz w:val="32"/>
          <w:szCs w:val="32"/>
        </w:rPr>
        <w:lastRenderedPageBreak/>
        <w:t xml:space="preserve">For </w:t>
      </w:r>
      <w:r w:rsidR="00B748A3" w:rsidRPr="00BD26D9">
        <w:rPr>
          <w:rFonts w:ascii="Garamond" w:hAnsi="Garamond"/>
          <w:b/>
          <w:sz w:val="32"/>
          <w:szCs w:val="32"/>
        </w:rPr>
        <w:t>Inquiries</w:t>
      </w:r>
      <w:r w:rsidRPr="00BD26D9">
        <w:rPr>
          <w:rFonts w:ascii="Garamond" w:hAnsi="Garamond"/>
          <w:b/>
          <w:sz w:val="32"/>
          <w:szCs w:val="32"/>
        </w:rPr>
        <w:t>:</w:t>
      </w:r>
      <w:bookmarkStart w:id="0" w:name="_GoBack"/>
      <w:bookmarkEnd w:id="0"/>
    </w:p>
    <w:p w:rsidR="00B748A3" w:rsidRDefault="00C41CB2" w:rsidP="004C5A16">
      <w:pPr>
        <w:spacing w:after="0"/>
        <w:jc w:val="both"/>
        <w:rPr>
          <w:rFonts w:ascii="Garamond" w:hAnsi="Garamond"/>
          <w:sz w:val="32"/>
          <w:szCs w:val="32"/>
          <w:u w:val="single"/>
        </w:rPr>
      </w:pPr>
      <w:hyperlink r:id="rId7" w:history="1">
        <w:r w:rsidRPr="00CC3A43">
          <w:rPr>
            <w:rStyle w:val="Hyperlink"/>
            <w:rFonts w:ascii="Garamond" w:hAnsi="Garamond"/>
            <w:sz w:val="32"/>
            <w:szCs w:val="32"/>
          </w:rPr>
          <w:t>publication@gnlu.ac.in</w:t>
        </w:r>
      </w:hyperlink>
    </w:p>
    <w:p w:rsidR="006A00E4" w:rsidRDefault="006A00E4" w:rsidP="004C5A16">
      <w:pPr>
        <w:spacing w:after="0"/>
        <w:jc w:val="both"/>
        <w:rPr>
          <w:rFonts w:ascii="Garamond" w:hAnsi="Garamond"/>
          <w:sz w:val="32"/>
          <w:szCs w:val="32"/>
          <w:u w:val="single"/>
        </w:rPr>
      </w:pPr>
    </w:p>
    <w:p w:rsidR="00D97469" w:rsidRDefault="00D97469" w:rsidP="004C5A16">
      <w:pPr>
        <w:spacing w:after="0"/>
        <w:jc w:val="both"/>
        <w:rPr>
          <w:rFonts w:ascii="Garamond" w:hAnsi="Garamond"/>
          <w:b/>
          <w:sz w:val="32"/>
          <w:szCs w:val="32"/>
          <w:u w:val="single"/>
        </w:rPr>
      </w:pPr>
      <w:r w:rsidRPr="00430A30">
        <w:rPr>
          <w:rFonts w:ascii="Garamond" w:hAnsi="Garamond"/>
          <w:b/>
          <w:sz w:val="32"/>
          <w:szCs w:val="32"/>
          <w:u w:val="single"/>
        </w:rPr>
        <w:t>Guidelines for Author</w:t>
      </w:r>
      <w:r w:rsidR="00AD34E5">
        <w:rPr>
          <w:rFonts w:ascii="Garamond" w:hAnsi="Garamond"/>
          <w:b/>
          <w:sz w:val="32"/>
          <w:szCs w:val="32"/>
          <w:u w:val="single"/>
        </w:rPr>
        <w:t>s</w:t>
      </w:r>
      <w:r w:rsidRPr="00430A30">
        <w:rPr>
          <w:rFonts w:ascii="Garamond" w:hAnsi="Garamond"/>
          <w:b/>
          <w:sz w:val="32"/>
          <w:szCs w:val="32"/>
          <w:u w:val="single"/>
        </w:rPr>
        <w:t>:</w:t>
      </w:r>
    </w:p>
    <w:p w:rsidR="00430A30" w:rsidRDefault="00430A30" w:rsidP="004C5A16">
      <w:pPr>
        <w:spacing w:after="0"/>
        <w:jc w:val="both"/>
        <w:rPr>
          <w:rFonts w:ascii="Garamond" w:hAnsi="Garamond"/>
          <w:b/>
          <w:sz w:val="32"/>
          <w:szCs w:val="32"/>
          <w:u w:val="single"/>
        </w:rPr>
      </w:pPr>
    </w:p>
    <w:p w:rsidR="00430A30" w:rsidRPr="00430A30" w:rsidRDefault="00430A30" w:rsidP="004C5A16">
      <w:pPr>
        <w:spacing w:after="0"/>
        <w:jc w:val="both"/>
        <w:rPr>
          <w:rFonts w:ascii="Garamond" w:hAnsi="Garamond"/>
          <w:sz w:val="32"/>
          <w:szCs w:val="32"/>
        </w:rPr>
      </w:pPr>
      <w:r w:rsidRPr="00430A30">
        <w:rPr>
          <w:rFonts w:ascii="Garamond" w:hAnsi="Garamond"/>
          <w:sz w:val="32"/>
          <w:szCs w:val="32"/>
        </w:rPr>
        <w:t xml:space="preserve">Please carefully follow the guidelines below as you write. Any </w:t>
      </w:r>
      <w:r w:rsidR="00243594">
        <w:rPr>
          <w:rFonts w:ascii="Garamond" w:hAnsi="Garamond"/>
          <w:sz w:val="32"/>
          <w:szCs w:val="32"/>
        </w:rPr>
        <w:t>manuscript</w:t>
      </w:r>
      <w:r w:rsidRPr="00430A30">
        <w:rPr>
          <w:rFonts w:ascii="Garamond" w:hAnsi="Garamond"/>
          <w:sz w:val="32"/>
          <w:szCs w:val="32"/>
        </w:rPr>
        <w:t xml:space="preserve"> not meeting these guidelines will be returned to the author(s) for correction, which </w:t>
      </w:r>
      <w:r w:rsidR="00D80C62">
        <w:rPr>
          <w:rFonts w:ascii="Garamond" w:hAnsi="Garamond"/>
          <w:sz w:val="32"/>
          <w:szCs w:val="32"/>
        </w:rPr>
        <w:t>may</w:t>
      </w:r>
      <w:r w:rsidRPr="00430A30">
        <w:rPr>
          <w:rFonts w:ascii="Garamond" w:hAnsi="Garamond"/>
          <w:sz w:val="32"/>
          <w:szCs w:val="32"/>
        </w:rPr>
        <w:t xml:space="preserve"> cause significant delays in the publication</w:t>
      </w:r>
      <w:r w:rsidR="001542EC">
        <w:rPr>
          <w:rFonts w:ascii="Garamond" w:hAnsi="Garamond"/>
          <w:sz w:val="32"/>
          <w:szCs w:val="32"/>
        </w:rPr>
        <w:t xml:space="preserve"> process</w:t>
      </w:r>
      <w:r w:rsidRPr="00430A30">
        <w:rPr>
          <w:rFonts w:ascii="Garamond" w:hAnsi="Garamond"/>
          <w:sz w:val="32"/>
          <w:szCs w:val="32"/>
        </w:rPr>
        <w:t>.</w:t>
      </w:r>
      <w:r w:rsidR="00D80C62">
        <w:rPr>
          <w:rFonts w:ascii="Garamond" w:hAnsi="Garamond"/>
          <w:sz w:val="32"/>
          <w:szCs w:val="32"/>
        </w:rPr>
        <w:t xml:space="preserve"> </w:t>
      </w:r>
    </w:p>
    <w:p w:rsidR="00430A30" w:rsidRDefault="00430A30" w:rsidP="004C5A16">
      <w:pPr>
        <w:spacing w:after="0"/>
        <w:jc w:val="both"/>
        <w:rPr>
          <w:rFonts w:ascii="Garamond" w:hAnsi="Garamond"/>
          <w:b/>
          <w:sz w:val="32"/>
          <w:szCs w:val="32"/>
          <w:u w:val="single"/>
        </w:rPr>
      </w:pPr>
    </w:p>
    <w:p w:rsidR="00430A30" w:rsidRDefault="00430A30" w:rsidP="00430A30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32"/>
          <w:szCs w:val="32"/>
        </w:rPr>
      </w:pPr>
      <w:r w:rsidRPr="00430A30">
        <w:rPr>
          <w:rFonts w:ascii="Garamond" w:hAnsi="Garamond"/>
          <w:sz w:val="32"/>
          <w:szCs w:val="32"/>
        </w:rPr>
        <w:t>Word C</w:t>
      </w:r>
      <w:r w:rsidR="00F3366C">
        <w:rPr>
          <w:rFonts w:ascii="Garamond" w:hAnsi="Garamond"/>
          <w:sz w:val="32"/>
          <w:szCs w:val="32"/>
        </w:rPr>
        <w:t>ount for the book chapter- 4</w:t>
      </w:r>
      <w:r w:rsidR="00243594">
        <w:rPr>
          <w:rFonts w:ascii="Garamond" w:hAnsi="Garamond"/>
          <w:sz w:val="32"/>
          <w:szCs w:val="32"/>
        </w:rPr>
        <w:t xml:space="preserve">000 to </w:t>
      </w:r>
      <w:r w:rsidRPr="00430A30">
        <w:rPr>
          <w:rFonts w:ascii="Garamond" w:hAnsi="Garamond"/>
          <w:sz w:val="32"/>
          <w:szCs w:val="32"/>
        </w:rPr>
        <w:t>6000</w:t>
      </w:r>
      <w:r w:rsidR="00F43A76">
        <w:rPr>
          <w:rFonts w:ascii="Garamond" w:hAnsi="Garamond"/>
          <w:sz w:val="32"/>
          <w:szCs w:val="32"/>
        </w:rPr>
        <w:t xml:space="preserve"> </w:t>
      </w:r>
      <w:r w:rsidR="00F43A76" w:rsidRPr="00430A30">
        <w:rPr>
          <w:rFonts w:ascii="Garamond" w:hAnsi="Garamond"/>
          <w:sz w:val="32"/>
          <w:szCs w:val="32"/>
        </w:rPr>
        <w:t>(excluding footnotes)</w:t>
      </w:r>
    </w:p>
    <w:p w:rsidR="00430A30" w:rsidRDefault="00430A30" w:rsidP="00430A30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32"/>
          <w:szCs w:val="32"/>
        </w:rPr>
      </w:pPr>
      <w:r w:rsidRPr="00430A30">
        <w:rPr>
          <w:rFonts w:ascii="Garamond" w:hAnsi="Garamond"/>
          <w:sz w:val="32"/>
          <w:szCs w:val="32"/>
        </w:rPr>
        <w:t>Only ORIGINAL submissions will be accepted for publication. Manuscripts may not have been previously published or be submitted for publication elsewhere.</w:t>
      </w:r>
    </w:p>
    <w:p w:rsidR="00430A30" w:rsidRPr="00430A30" w:rsidRDefault="00430A30" w:rsidP="00430A30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32"/>
          <w:szCs w:val="32"/>
        </w:rPr>
      </w:pPr>
      <w:r w:rsidRPr="00430A30">
        <w:rPr>
          <w:rFonts w:ascii="Garamond" w:hAnsi="Garamond"/>
          <w:sz w:val="32"/>
          <w:szCs w:val="32"/>
        </w:rPr>
        <w:t>Manuscripts should be submitted in Times New Roman, with font size 12, line spacing 1.5’; justified,</w:t>
      </w:r>
      <w:r w:rsidR="00380FF6">
        <w:rPr>
          <w:rFonts w:ascii="Garamond" w:hAnsi="Garamond"/>
          <w:sz w:val="32"/>
          <w:szCs w:val="32"/>
        </w:rPr>
        <w:t xml:space="preserve"> with sufficient margins of 1.5’ to the left and 1.0’</w:t>
      </w:r>
      <w:r w:rsidRPr="00430A30">
        <w:rPr>
          <w:rFonts w:ascii="Garamond" w:hAnsi="Garamond"/>
          <w:sz w:val="32"/>
          <w:szCs w:val="32"/>
        </w:rPr>
        <w:t xml:space="preserve"> on all sides. Manuscripts can be in the form of articles. ‘Article’ refers to a comprehensive and thorough analysis of issues related to the theme.</w:t>
      </w:r>
    </w:p>
    <w:p w:rsidR="00D97469" w:rsidRPr="00F776FF" w:rsidRDefault="00107BF9" w:rsidP="004C5A16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32"/>
          <w:szCs w:val="32"/>
          <w:u w:val="single"/>
        </w:rPr>
      </w:pPr>
      <w:r w:rsidRPr="00430A30">
        <w:rPr>
          <w:rFonts w:ascii="Garamond" w:hAnsi="Garamond"/>
          <w:sz w:val="32"/>
          <w:szCs w:val="32"/>
        </w:rPr>
        <w:t xml:space="preserve">Footnotes </w:t>
      </w:r>
      <w:r>
        <w:rPr>
          <w:rFonts w:ascii="Garamond" w:hAnsi="Garamond"/>
          <w:sz w:val="32"/>
          <w:szCs w:val="32"/>
        </w:rPr>
        <w:t>should</w:t>
      </w:r>
      <w:r w:rsidR="00380FF6">
        <w:rPr>
          <w:rFonts w:ascii="Garamond" w:hAnsi="Garamond"/>
          <w:sz w:val="32"/>
          <w:szCs w:val="32"/>
        </w:rPr>
        <w:t xml:space="preserve"> be </w:t>
      </w:r>
      <w:r w:rsidR="00430A30" w:rsidRPr="00430A30">
        <w:rPr>
          <w:rFonts w:ascii="Garamond" w:hAnsi="Garamond"/>
          <w:sz w:val="32"/>
          <w:szCs w:val="32"/>
        </w:rPr>
        <w:t xml:space="preserve">numbered sequentially in Chicago style </w:t>
      </w:r>
      <w:r w:rsidR="001076C5" w:rsidRPr="00430A30">
        <w:rPr>
          <w:rFonts w:ascii="Garamond" w:hAnsi="Garamond"/>
          <w:sz w:val="32"/>
          <w:szCs w:val="32"/>
        </w:rPr>
        <w:t>sixte</w:t>
      </w:r>
      <w:r w:rsidR="001076C5">
        <w:rPr>
          <w:rFonts w:ascii="Garamond" w:hAnsi="Garamond"/>
          <w:sz w:val="32"/>
          <w:szCs w:val="32"/>
        </w:rPr>
        <w:t>enth</w:t>
      </w:r>
      <w:r w:rsidR="00430A30" w:rsidRPr="00430A30">
        <w:rPr>
          <w:rFonts w:ascii="Garamond" w:hAnsi="Garamond"/>
          <w:sz w:val="32"/>
          <w:szCs w:val="32"/>
        </w:rPr>
        <w:t xml:space="preserve"> edition or Harv</w:t>
      </w:r>
      <w:r w:rsidR="00430A30">
        <w:rPr>
          <w:rFonts w:ascii="Garamond" w:hAnsi="Garamond"/>
          <w:sz w:val="32"/>
          <w:szCs w:val="32"/>
        </w:rPr>
        <w:t>ard Bluebook 19th Edition style.</w:t>
      </w:r>
    </w:p>
    <w:p w:rsidR="00F776FF" w:rsidRPr="00430A30" w:rsidRDefault="00F776FF" w:rsidP="004C5A16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</w:rPr>
        <w:t>The chapters shall go through strict plagiarism check and the plagiarism shall not be more than the permitted limit by the University Grant Commission.</w:t>
      </w:r>
    </w:p>
    <w:p w:rsidR="00430A30" w:rsidRDefault="00430A30" w:rsidP="004C5A16">
      <w:pPr>
        <w:spacing w:after="0"/>
        <w:jc w:val="both"/>
        <w:rPr>
          <w:rFonts w:ascii="Garamond" w:hAnsi="Garamond"/>
          <w:sz w:val="32"/>
          <w:szCs w:val="32"/>
          <w:u w:val="single"/>
        </w:rPr>
      </w:pPr>
    </w:p>
    <w:p w:rsidR="00D97469" w:rsidRDefault="00D97469" w:rsidP="004C5A16">
      <w:pPr>
        <w:spacing w:after="0"/>
        <w:jc w:val="both"/>
        <w:rPr>
          <w:rFonts w:ascii="Garamond" w:hAnsi="Garamond"/>
          <w:sz w:val="32"/>
          <w:szCs w:val="32"/>
          <w:u w:val="single"/>
        </w:rPr>
      </w:pPr>
    </w:p>
    <w:p w:rsidR="006A00E4" w:rsidRPr="00B748A3" w:rsidRDefault="006A00E4" w:rsidP="004C5A16">
      <w:pPr>
        <w:spacing w:after="0"/>
        <w:jc w:val="both"/>
        <w:rPr>
          <w:rFonts w:ascii="Garamond" w:hAnsi="Garamond"/>
          <w:sz w:val="32"/>
          <w:szCs w:val="32"/>
        </w:rPr>
      </w:pPr>
    </w:p>
    <w:sectPr w:rsidR="006A00E4" w:rsidRPr="00B7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01C1"/>
    <w:multiLevelType w:val="hybridMultilevel"/>
    <w:tmpl w:val="E518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F2C5F"/>
    <w:multiLevelType w:val="hybridMultilevel"/>
    <w:tmpl w:val="066C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83A69"/>
    <w:multiLevelType w:val="hybridMultilevel"/>
    <w:tmpl w:val="3556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5A"/>
    <w:rsid w:val="00033D3A"/>
    <w:rsid w:val="00046171"/>
    <w:rsid w:val="00051774"/>
    <w:rsid w:val="000C4A91"/>
    <w:rsid w:val="000E0EFA"/>
    <w:rsid w:val="000F0795"/>
    <w:rsid w:val="001076C5"/>
    <w:rsid w:val="00107BF9"/>
    <w:rsid w:val="0012473D"/>
    <w:rsid w:val="00126BE9"/>
    <w:rsid w:val="00150BD9"/>
    <w:rsid w:val="001542EC"/>
    <w:rsid w:val="001A0DC8"/>
    <w:rsid w:val="001A6DE3"/>
    <w:rsid w:val="001E66A0"/>
    <w:rsid w:val="001E763B"/>
    <w:rsid w:val="00240309"/>
    <w:rsid w:val="00243594"/>
    <w:rsid w:val="0027144D"/>
    <w:rsid w:val="00294DEA"/>
    <w:rsid w:val="002A06BF"/>
    <w:rsid w:val="002B1D44"/>
    <w:rsid w:val="002B5032"/>
    <w:rsid w:val="00326667"/>
    <w:rsid w:val="00373F31"/>
    <w:rsid w:val="00380FF6"/>
    <w:rsid w:val="003A459E"/>
    <w:rsid w:val="003B622D"/>
    <w:rsid w:val="003E33CA"/>
    <w:rsid w:val="004216DF"/>
    <w:rsid w:val="00430A30"/>
    <w:rsid w:val="0049204D"/>
    <w:rsid w:val="0049339F"/>
    <w:rsid w:val="00497C6D"/>
    <w:rsid w:val="004C5A16"/>
    <w:rsid w:val="004D53DD"/>
    <w:rsid w:val="004E49DC"/>
    <w:rsid w:val="004F29A2"/>
    <w:rsid w:val="00547204"/>
    <w:rsid w:val="00631031"/>
    <w:rsid w:val="00654C8F"/>
    <w:rsid w:val="00694938"/>
    <w:rsid w:val="006A00E4"/>
    <w:rsid w:val="006C43CD"/>
    <w:rsid w:val="00740E47"/>
    <w:rsid w:val="007614A9"/>
    <w:rsid w:val="00786302"/>
    <w:rsid w:val="007C415A"/>
    <w:rsid w:val="007D52DC"/>
    <w:rsid w:val="007E299E"/>
    <w:rsid w:val="007E672C"/>
    <w:rsid w:val="007F3FB2"/>
    <w:rsid w:val="0088544F"/>
    <w:rsid w:val="008D0A86"/>
    <w:rsid w:val="009366A8"/>
    <w:rsid w:val="00940CB8"/>
    <w:rsid w:val="00972512"/>
    <w:rsid w:val="009C2C63"/>
    <w:rsid w:val="009E5076"/>
    <w:rsid w:val="00A105B6"/>
    <w:rsid w:val="00A17FD7"/>
    <w:rsid w:val="00A20FFE"/>
    <w:rsid w:val="00A2171C"/>
    <w:rsid w:val="00A80579"/>
    <w:rsid w:val="00AD14D8"/>
    <w:rsid w:val="00AD34E5"/>
    <w:rsid w:val="00AD4BE0"/>
    <w:rsid w:val="00AE1D3B"/>
    <w:rsid w:val="00B22A5A"/>
    <w:rsid w:val="00B748A3"/>
    <w:rsid w:val="00B94B04"/>
    <w:rsid w:val="00BC5686"/>
    <w:rsid w:val="00BD26D9"/>
    <w:rsid w:val="00C01DDE"/>
    <w:rsid w:val="00C27166"/>
    <w:rsid w:val="00C37264"/>
    <w:rsid w:val="00C41CB2"/>
    <w:rsid w:val="00C57127"/>
    <w:rsid w:val="00C64104"/>
    <w:rsid w:val="00CB3588"/>
    <w:rsid w:val="00CF55F0"/>
    <w:rsid w:val="00D80C62"/>
    <w:rsid w:val="00D87DEB"/>
    <w:rsid w:val="00D97469"/>
    <w:rsid w:val="00DF46E9"/>
    <w:rsid w:val="00E064B4"/>
    <w:rsid w:val="00E23411"/>
    <w:rsid w:val="00E86F47"/>
    <w:rsid w:val="00EF5F8B"/>
    <w:rsid w:val="00F154D9"/>
    <w:rsid w:val="00F22E48"/>
    <w:rsid w:val="00F32DBF"/>
    <w:rsid w:val="00F3366C"/>
    <w:rsid w:val="00F42D3D"/>
    <w:rsid w:val="00F43A76"/>
    <w:rsid w:val="00F70264"/>
    <w:rsid w:val="00F776FF"/>
    <w:rsid w:val="00FE3F57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F4263-5423-4497-9686-349ECEE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ation@gnlu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blication@gnlu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C166773-896C-4040-88DD-CD83702D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100</cp:revision>
  <dcterms:created xsi:type="dcterms:W3CDTF">2019-08-06T03:56:00Z</dcterms:created>
  <dcterms:modified xsi:type="dcterms:W3CDTF">2019-08-09T06:58:00Z</dcterms:modified>
</cp:coreProperties>
</file>