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themeColor="accent1" w:themeTint="33"/>
  <w:body>
    <w:p w:rsidR="00122F53" w:rsidRDefault="00642676" w:rsidP="002E75B6">
      <w:pPr>
        <w:pStyle w:val="Heading1"/>
      </w:pPr>
      <w:r>
        <w:rPr>
          <w:noProof/>
        </w:rPr>
        <w:drawing>
          <wp:anchor distT="0" distB="0" distL="114300" distR="114300" simplePos="0" relativeHeight="251657728" behindDoc="0" locked="0" layoutInCell="1" allowOverlap="1">
            <wp:simplePos x="0" y="0"/>
            <wp:positionH relativeFrom="column">
              <wp:posOffset>-495300</wp:posOffset>
            </wp:positionH>
            <wp:positionV relativeFrom="paragraph">
              <wp:posOffset>-400050</wp:posOffset>
            </wp:positionV>
            <wp:extent cx="1495425" cy="1399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97767" cy="1401732"/>
                    </a:xfrm>
                    <a:prstGeom prst="rect">
                      <a:avLst/>
                    </a:prstGeom>
                    <a:noFill/>
                    <a:ln w="9525">
                      <a:noFill/>
                      <a:miter lim="800000"/>
                      <a:headEnd/>
                      <a:tailEnd/>
                    </a:ln>
                  </pic:spPr>
                </pic:pic>
              </a:graphicData>
            </a:graphic>
          </wp:anchor>
        </w:drawing>
      </w:r>
      <w:r w:rsidR="00861F01">
        <w:rPr>
          <w:noProof/>
        </w:rPr>
        <w:pict>
          <v:shapetype id="_x0000_t202" coordsize="21600,21600" o:spt="202" path="m,l,21600r21600,l21600,xe">
            <v:stroke joinstyle="miter"/>
            <v:path gradientshapeok="t" o:connecttype="rect"/>
          </v:shapetype>
          <v:shape id="WordArt 3" o:spid="_x0000_s1027" type="#_x0000_t202" style="position:absolute;margin-left:90.75pt;margin-top:28.55pt;width:324pt;height:48.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" filled="f" stroked="f">
            <o:lock v:ext="edit" shapetype="t"/>
            <v:textbox>
              <w:txbxContent>
                <w:p w:rsidR="000069D1" w:rsidRPr="00642676" w:rsidRDefault="000069D1" w:rsidP="000069D1">
                  <w:pPr>
                    <w:pStyle w:val="NormalWeb"/>
                    <w:spacing w:before="0" w:beforeAutospacing="0" w:after="0" w:afterAutospacing="0"/>
                    <w:jc w:val="center"/>
                    <w:rPr>
                      <w:i/>
                      <w:iCs/>
                      <w:sz w:val="32"/>
                      <w:szCs w:val="32"/>
                    </w:rPr>
                  </w:pPr>
                  <w:r w:rsidRPr="00642676">
                    <w:rPr>
                      <w:rFonts w:ascii="Book Antiqua" w:hAnsi="Book Antiqua"/>
                      <w:b/>
                      <w:bCs/>
                      <w:i/>
                      <w:iCs/>
                      <w:color w:val="0070C0"/>
                      <w:sz w:val="32"/>
                      <w:szCs w:val="32"/>
                    </w:rPr>
                    <w:t>"Infringement of Trademark in India:</w:t>
                  </w:r>
                </w:p>
                <w:p w:rsidR="000069D1" w:rsidRPr="00642676" w:rsidRDefault="006A4534" w:rsidP="000069D1">
                  <w:pPr>
                    <w:pStyle w:val="NormalWeb"/>
                    <w:spacing w:before="0" w:beforeAutospacing="0" w:after="0" w:afterAutospacing="0"/>
                    <w:jc w:val="center"/>
                    <w:rPr>
                      <w:i/>
                      <w:iCs/>
                      <w:sz w:val="32"/>
                      <w:szCs w:val="32"/>
                    </w:rPr>
                  </w:pPr>
                  <w:r w:rsidRPr="00642676">
                    <w:rPr>
                      <w:rFonts w:ascii="Book Antiqua" w:hAnsi="Book Antiqua"/>
                      <w:b/>
                      <w:bCs/>
                      <w:i/>
                      <w:iCs/>
                      <w:color w:val="0070C0"/>
                      <w:sz w:val="32"/>
                      <w:szCs w:val="32"/>
                    </w:rPr>
                    <w:t xml:space="preserve">Emerging Issues </w:t>
                  </w:r>
                  <w:r w:rsidR="00642676" w:rsidRPr="00642676">
                    <w:rPr>
                      <w:rFonts w:ascii="Book Antiqua" w:hAnsi="Book Antiqua"/>
                      <w:b/>
                      <w:bCs/>
                      <w:i/>
                      <w:iCs/>
                      <w:color w:val="0070C0"/>
                      <w:sz w:val="32"/>
                      <w:szCs w:val="32"/>
                    </w:rPr>
                    <w:t>and</w:t>
                  </w:r>
                  <w:r w:rsidRPr="00642676">
                    <w:rPr>
                      <w:rFonts w:ascii="Book Antiqua" w:hAnsi="Book Antiqua"/>
                      <w:b/>
                      <w:bCs/>
                      <w:i/>
                      <w:iCs/>
                      <w:color w:val="0070C0"/>
                      <w:sz w:val="32"/>
                      <w:szCs w:val="32"/>
                    </w:rPr>
                    <w:t xml:space="preserve"> C</w:t>
                  </w:r>
                  <w:r w:rsidR="000069D1" w:rsidRPr="00642676">
                    <w:rPr>
                      <w:rFonts w:ascii="Book Antiqua" w:hAnsi="Book Antiqua"/>
                      <w:b/>
                      <w:bCs/>
                      <w:i/>
                      <w:iCs/>
                      <w:color w:val="0070C0"/>
                      <w:sz w:val="32"/>
                      <w:szCs w:val="32"/>
                    </w:rPr>
                    <w:t>hallenges".</w:t>
                  </w:r>
                </w:p>
              </w:txbxContent>
            </v:textbox>
            <w10:wrap type="square"/>
          </v:shape>
        </w:pict>
      </w:r>
      <w:r w:rsidR="00861F01">
        <w:rPr>
          <w:noProof/>
        </w:rPr>
        <w:pict>
          <v:shape id="WordArt 2" o:spid="_x0000_s1026" type="#_x0000_t202" style="position:absolute;margin-left:73.8pt;margin-top:-18.75pt;width:379.7pt;height:100.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EOWgIAAKg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" filled="f" stroked="f">
            <o:lock v:ext="edit" shapetype="t"/>
            <v:textbox style="mso-next-textbox:#WordArt 2">
              <w:txbxContent>
                <w:p w:rsidR="000069D1" w:rsidRPr="00642676" w:rsidRDefault="000069D1" w:rsidP="000069D1">
                  <w:pPr>
                    <w:pStyle w:val="NormalWeb"/>
                    <w:spacing w:before="0" w:beforeAutospacing="0" w:after="0" w:afterAutospacing="0"/>
                    <w:jc w:val="center"/>
                    <w:rPr>
                      <w:rFonts w:asciiTheme="minorHAnsi" w:hAnsiTheme="minorHAnsi" w:cstheme="minorHAnsi"/>
                      <w:sz w:val="52"/>
                      <w:szCs w:val="52"/>
                    </w:rPr>
                  </w:pPr>
                  <w:r w:rsidRPr="00642676">
                    <w:rPr>
                      <w:rFonts w:asciiTheme="minorHAnsi" w:hAnsiTheme="minorHAnsi" w:cstheme="minorHAnsi"/>
                      <w:b/>
                      <w:bCs/>
                      <w:color w:val="C00000"/>
                      <w:sz w:val="52"/>
                      <w:szCs w:val="52"/>
                    </w:rPr>
                    <w:t>National Seminar on:</w:t>
                  </w:r>
                </w:p>
              </w:txbxContent>
            </v:textbox>
            <w10:wrap type="square"/>
          </v:shape>
        </w:pict>
      </w:r>
      <w:r w:rsidR="001233EE">
        <w:t>@</w:t>
      </w:r>
    </w:p>
    <w:p w:rsidR="00122F53" w:rsidRPr="00122F53" w:rsidRDefault="00122F53" w:rsidP="00122F53"/>
    <w:p w:rsidR="006A4534" w:rsidRDefault="006A4534" w:rsidP="00642676">
      <w:pPr>
        <w:tabs>
          <w:tab w:val="left" w:pos="8167"/>
        </w:tabs>
      </w:pPr>
    </w:p>
    <w:p w:rsidR="00642676" w:rsidRDefault="00642676" w:rsidP="00642676">
      <w:pPr>
        <w:tabs>
          <w:tab w:val="left" w:pos="8167"/>
        </w:tabs>
        <w:rPr>
          <w:rFonts w:ascii="Book Antiqua" w:hAnsi="Book Antiqua"/>
          <w:b/>
          <w:i/>
          <w:sz w:val="52"/>
          <w:szCs w:val="52"/>
        </w:rPr>
      </w:pPr>
    </w:p>
    <w:p w:rsidR="00E10504" w:rsidRDefault="00861F01" w:rsidP="006A4534">
      <w:pPr>
        <w:tabs>
          <w:tab w:val="left" w:pos="8167"/>
        </w:tabs>
        <w:jc w:val="center"/>
        <w:rPr>
          <w:rFonts w:ascii="Book Antiqua" w:hAnsi="Book Antiqua"/>
          <w:b/>
          <w:i/>
          <w:sz w:val="52"/>
          <w:szCs w:val="52"/>
        </w:rPr>
      </w:pPr>
      <w:r w:rsidRPr="00861F01">
        <w:rPr>
          <w:noProof/>
          <w:sz w:val="52"/>
          <w:szCs w:val="52"/>
        </w:rPr>
        <w:pict>
          <v:shape id="WordArt 4" o:spid="_x0000_s1029" type="#_x0000_t202" style="position:absolute;left:0;text-align:left;margin-left:2.95pt;margin-top:51.4pt;width:440.5pt;height:44.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" filled="f" stroked="f">
            <o:lock v:ext="edit" shapetype="t"/>
            <v:textbox style="mso-fit-shape-to-text:t">
              <w:txbxContent>
                <w:p w:rsidR="000069D1" w:rsidRDefault="000069D1" w:rsidP="000069D1">
                  <w:pPr>
                    <w:pStyle w:val="NormalWeb"/>
                    <w:spacing w:before="0" w:beforeAutospacing="0" w:after="0" w:afterAutospacing="0"/>
                    <w:jc w:val="center"/>
                  </w:pPr>
                  <w:r>
                    <w:rPr>
                      <w:rFonts w:ascii="Book Antiqua" w:hAnsi="Book Antiqua"/>
                      <w:b/>
                      <w:bCs/>
                      <w:color w:val="C00000"/>
                      <w:sz w:val="56"/>
                      <w:szCs w:val="56"/>
                    </w:rPr>
                    <w:t>Indian Institute of Legal Studies</w:t>
                  </w:r>
                </w:p>
              </w:txbxContent>
            </v:textbox>
            <w10:wrap type="square"/>
          </v:shape>
        </w:pict>
      </w:r>
      <w:r w:rsidR="00DA3873" w:rsidRPr="000622DF">
        <w:rPr>
          <w:rFonts w:ascii="Book Antiqua" w:hAnsi="Book Antiqua"/>
          <w:b/>
          <w:i/>
          <w:sz w:val="52"/>
          <w:szCs w:val="52"/>
        </w:rPr>
        <w:t>Organized</w:t>
      </w:r>
      <w:r w:rsidR="00122F53" w:rsidRPr="000622DF">
        <w:rPr>
          <w:rFonts w:ascii="Book Antiqua" w:hAnsi="Book Antiqua"/>
          <w:b/>
          <w:i/>
          <w:sz w:val="52"/>
          <w:szCs w:val="52"/>
        </w:rPr>
        <w:t xml:space="preserve"> by:</w:t>
      </w:r>
    </w:p>
    <w:p w:rsidR="00642676" w:rsidRDefault="00861F01" w:rsidP="006A4534">
      <w:pPr>
        <w:tabs>
          <w:tab w:val="left" w:pos="8167"/>
        </w:tabs>
        <w:jc w:val="center"/>
        <w:rPr>
          <w:rFonts w:ascii="Book Antiqua" w:hAnsi="Book Antiqua"/>
          <w:b/>
          <w:i/>
          <w:sz w:val="52"/>
          <w:szCs w:val="52"/>
        </w:rPr>
      </w:pPr>
      <w:r w:rsidRPr="00861F01">
        <w:rPr>
          <w:noProof/>
          <w:sz w:val="52"/>
          <w:szCs w:val="52"/>
        </w:rPr>
        <w:pict>
          <v:shape id="WordArt 5" o:spid="_x0000_s1028" type="#_x0000_t202" style="position:absolute;left:0;text-align:left;margin-left:27.6pt;margin-top:107.1pt;width:401.8pt;height:74.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MvWQIAAKg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" filled="f" stroked="f">
            <o:lock v:ext="edit" shapetype="t"/>
            <v:textbox style="mso-fit-shape-to-text:t">
              <w:txbxContent>
                <w:p w:rsidR="000069D1" w:rsidRPr="008B4AF6" w:rsidRDefault="000069D1" w:rsidP="000069D1">
                  <w:pPr>
                    <w:pStyle w:val="NormalWeb"/>
                    <w:spacing w:before="0" w:beforeAutospacing="0" w:after="0" w:afterAutospacing="0"/>
                    <w:jc w:val="center"/>
                    <w:rPr>
                      <w:sz w:val="28"/>
                      <w:szCs w:val="28"/>
                    </w:rPr>
                  </w:pPr>
                  <w:r w:rsidRPr="008B4AF6">
                    <w:rPr>
                      <w:rFonts w:ascii="Book Antiqua" w:hAnsi="Book Antiqua"/>
                      <w:b/>
                      <w:bCs/>
                      <w:color w:val="000000" w:themeColor="text1"/>
                      <w:sz w:val="28"/>
                      <w:szCs w:val="28"/>
                    </w:rPr>
                    <w:t>Accredited by NAAC</w:t>
                  </w:r>
                </w:p>
                <w:p w:rsidR="000069D1" w:rsidRPr="008B4AF6" w:rsidRDefault="000069D1" w:rsidP="000069D1">
                  <w:pPr>
                    <w:pStyle w:val="NormalWeb"/>
                    <w:spacing w:before="0" w:beforeAutospacing="0" w:after="0" w:afterAutospacing="0"/>
                    <w:jc w:val="center"/>
                    <w:rPr>
                      <w:sz w:val="28"/>
                      <w:szCs w:val="28"/>
                    </w:rPr>
                  </w:pPr>
                  <w:r w:rsidRPr="008B4AF6">
                    <w:rPr>
                      <w:rFonts w:ascii="Book Antiqua" w:hAnsi="Book Antiqua"/>
                      <w:b/>
                      <w:bCs/>
                      <w:color w:val="000000" w:themeColor="text1"/>
                      <w:sz w:val="28"/>
                      <w:szCs w:val="28"/>
                    </w:rPr>
                    <w:t>Affiliated to the University of North Bengal</w:t>
                  </w:r>
                </w:p>
                <w:p w:rsidR="000069D1" w:rsidRPr="008B4AF6" w:rsidRDefault="000069D1" w:rsidP="000069D1">
                  <w:pPr>
                    <w:pStyle w:val="NormalWeb"/>
                    <w:spacing w:before="0" w:beforeAutospacing="0" w:after="0" w:afterAutospacing="0"/>
                    <w:jc w:val="center"/>
                    <w:rPr>
                      <w:sz w:val="28"/>
                      <w:szCs w:val="28"/>
                    </w:rPr>
                  </w:pPr>
                  <w:r w:rsidRPr="008B4AF6">
                    <w:rPr>
                      <w:rFonts w:ascii="Book Antiqua" w:hAnsi="Book Antiqua"/>
                      <w:b/>
                      <w:bCs/>
                      <w:color w:val="000000" w:themeColor="text1"/>
                      <w:sz w:val="28"/>
                      <w:szCs w:val="28"/>
                    </w:rPr>
                    <w:t>Recognized by the BAR COUNCIL OF INDIA, New Delhi</w:t>
                  </w:r>
                </w:p>
                <w:p w:rsidR="000069D1" w:rsidRPr="008B4AF6" w:rsidRDefault="000069D1" w:rsidP="000069D1">
                  <w:pPr>
                    <w:pStyle w:val="NormalWeb"/>
                    <w:spacing w:before="0" w:beforeAutospacing="0" w:after="0" w:afterAutospacing="0"/>
                    <w:jc w:val="center"/>
                    <w:rPr>
                      <w:sz w:val="28"/>
                      <w:szCs w:val="28"/>
                    </w:rPr>
                  </w:pPr>
                  <w:r w:rsidRPr="008B4AF6">
                    <w:rPr>
                      <w:rFonts w:ascii="Book Antiqua" w:hAnsi="Book Antiqua"/>
                      <w:b/>
                      <w:bCs/>
                      <w:color w:val="000000" w:themeColor="text1"/>
                      <w:sz w:val="28"/>
                      <w:szCs w:val="28"/>
                    </w:rPr>
                    <w:t>Approved under Section 2(f) &amp; 12(B) of the UGC ACT, 1956</w:t>
                  </w:r>
                </w:p>
              </w:txbxContent>
            </v:textbox>
            <w10:wrap type="square"/>
          </v:shape>
        </w:pict>
      </w:r>
    </w:p>
    <w:p w:rsidR="00642676" w:rsidRDefault="00642676" w:rsidP="006A4534">
      <w:pPr>
        <w:tabs>
          <w:tab w:val="left" w:pos="8167"/>
        </w:tabs>
        <w:jc w:val="center"/>
        <w:rPr>
          <w:rFonts w:ascii="Book Antiqua" w:hAnsi="Book Antiqua"/>
          <w:b/>
          <w:i/>
          <w:sz w:val="52"/>
          <w:szCs w:val="52"/>
        </w:rPr>
      </w:pPr>
    </w:p>
    <w:p w:rsidR="00642676" w:rsidRPr="000622DF" w:rsidRDefault="00642676" w:rsidP="006A4534">
      <w:pPr>
        <w:tabs>
          <w:tab w:val="left" w:pos="8167"/>
        </w:tabs>
        <w:jc w:val="center"/>
        <w:rPr>
          <w:rFonts w:ascii="Book Antiqua" w:hAnsi="Book Antiqua"/>
          <w:b/>
          <w:i/>
          <w:sz w:val="52"/>
          <w:szCs w:val="52"/>
        </w:rPr>
      </w:pPr>
    </w:p>
    <w:p w:rsidR="00E10504" w:rsidRDefault="00E10504" w:rsidP="00C845E1">
      <w:pPr>
        <w:rPr>
          <w:rFonts w:ascii="Book Antiqua" w:hAnsi="Book Antiqua"/>
          <w:sz w:val="56"/>
          <w:szCs w:val="56"/>
        </w:rPr>
      </w:pPr>
    </w:p>
    <w:p w:rsidR="00183CA8" w:rsidRDefault="00183CA8" w:rsidP="00642676">
      <w:pPr>
        <w:pStyle w:val="NormalWeb"/>
        <w:spacing w:before="0" w:beforeAutospacing="0" w:after="0" w:afterAutospacing="0"/>
        <w:rPr>
          <w:rFonts w:ascii="Book Antiqua" w:hAnsi="Book Antiqua" w:cs="Arial"/>
          <w:outline/>
          <w:color w:val="002060"/>
        </w:rPr>
      </w:pPr>
    </w:p>
    <w:p w:rsidR="00183CA8" w:rsidRDefault="00183CA8" w:rsidP="000622DF">
      <w:pPr>
        <w:pStyle w:val="NormalWeb"/>
        <w:spacing w:before="0" w:beforeAutospacing="0" w:after="0" w:afterAutospacing="0"/>
        <w:jc w:val="center"/>
        <w:rPr>
          <w:rFonts w:ascii="Book Antiqua" w:hAnsi="Book Antiqua" w:cs="Arial"/>
          <w:outline/>
          <w:color w:val="002060"/>
        </w:rPr>
      </w:pPr>
    </w:p>
    <w:p w:rsidR="00183CA8" w:rsidRDefault="00183CA8" w:rsidP="000622DF">
      <w:pPr>
        <w:pStyle w:val="NormalWeb"/>
        <w:spacing w:before="0" w:beforeAutospacing="0" w:after="0" w:afterAutospacing="0"/>
        <w:jc w:val="center"/>
        <w:rPr>
          <w:rFonts w:ascii="Book Antiqua" w:hAnsi="Book Antiqua" w:cs="Arial"/>
          <w:outline/>
          <w:color w:val="002060"/>
        </w:rPr>
      </w:pPr>
    </w:p>
    <w:p w:rsidR="00183CA8" w:rsidRDefault="00183CA8" w:rsidP="000622DF">
      <w:pPr>
        <w:pStyle w:val="NormalWeb"/>
        <w:spacing w:before="0" w:beforeAutospacing="0" w:after="0" w:afterAutospacing="0"/>
        <w:jc w:val="center"/>
        <w:rPr>
          <w:rFonts w:ascii="Book Antiqua" w:hAnsi="Book Antiqua" w:cs="Arial"/>
          <w:outline/>
          <w:color w:val="002060"/>
        </w:rPr>
      </w:pPr>
    </w:p>
    <w:p w:rsidR="00F83B2C" w:rsidRPr="006A4534" w:rsidRDefault="00F83B2C" w:rsidP="006A4534">
      <w:pPr>
        <w:tabs>
          <w:tab w:val="left" w:pos="8167"/>
        </w:tabs>
        <w:spacing w:line="240" w:lineRule="auto"/>
        <w:jc w:val="center"/>
        <w:rPr>
          <w:rFonts w:ascii="Book Antiqua" w:hAnsi="Book Antiqua"/>
          <w:b/>
          <w:sz w:val="24"/>
          <w:szCs w:val="24"/>
        </w:rPr>
      </w:pPr>
      <w:r w:rsidRPr="006A4534">
        <w:rPr>
          <w:rFonts w:ascii="Book Antiqua" w:hAnsi="Book Antiqua"/>
          <w:b/>
          <w:sz w:val="24"/>
          <w:szCs w:val="24"/>
        </w:rPr>
        <w:t>Venue</w:t>
      </w:r>
      <w:r w:rsidR="00642676">
        <w:rPr>
          <w:rFonts w:ascii="Book Antiqua" w:hAnsi="Book Antiqua"/>
          <w:b/>
          <w:sz w:val="24"/>
          <w:szCs w:val="24"/>
        </w:rPr>
        <w:t xml:space="preserve">: </w:t>
      </w:r>
      <w:r w:rsidRPr="006A4534">
        <w:rPr>
          <w:rFonts w:ascii="Book Antiqua" w:hAnsi="Book Antiqua"/>
          <w:b/>
          <w:sz w:val="24"/>
          <w:szCs w:val="24"/>
        </w:rPr>
        <w:t>Conference Hall</w:t>
      </w:r>
    </w:p>
    <w:p w:rsidR="00F83B2C" w:rsidRPr="006A4534" w:rsidRDefault="00F83B2C" w:rsidP="006A4534">
      <w:pPr>
        <w:tabs>
          <w:tab w:val="left" w:pos="8167"/>
        </w:tabs>
        <w:spacing w:line="240" w:lineRule="auto"/>
        <w:jc w:val="center"/>
        <w:rPr>
          <w:rFonts w:ascii="Book Antiqua" w:hAnsi="Book Antiqua"/>
          <w:b/>
          <w:sz w:val="24"/>
          <w:szCs w:val="24"/>
        </w:rPr>
      </w:pPr>
      <w:r w:rsidRPr="006A4534">
        <w:rPr>
          <w:rFonts w:ascii="Book Antiqua" w:hAnsi="Book Antiqua"/>
          <w:b/>
          <w:sz w:val="24"/>
          <w:szCs w:val="24"/>
        </w:rPr>
        <w:t>Indian Institute of Legal Studies</w:t>
      </w:r>
    </w:p>
    <w:p w:rsidR="000622DF" w:rsidRPr="006A4534" w:rsidRDefault="00F83B2C" w:rsidP="006A4534">
      <w:pPr>
        <w:tabs>
          <w:tab w:val="left" w:pos="8167"/>
        </w:tabs>
        <w:spacing w:line="240" w:lineRule="auto"/>
        <w:jc w:val="center"/>
        <w:rPr>
          <w:rFonts w:ascii="Book Antiqua" w:hAnsi="Book Antiqua"/>
          <w:b/>
          <w:sz w:val="24"/>
          <w:szCs w:val="24"/>
        </w:rPr>
      </w:pPr>
      <w:r w:rsidRPr="006A4534">
        <w:rPr>
          <w:rFonts w:ascii="Book Antiqua" w:hAnsi="Book Antiqua"/>
          <w:b/>
          <w:sz w:val="24"/>
          <w:szCs w:val="24"/>
        </w:rPr>
        <w:t>Siliguri, P.O. Salbari, Dist- Darjeeling, west Bengal, India Pin- 734003</w:t>
      </w:r>
    </w:p>
    <w:p w:rsidR="005B7051" w:rsidRPr="006A4534" w:rsidRDefault="00F83B2C" w:rsidP="006A4534">
      <w:pPr>
        <w:tabs>
          <w:tab w:val="left" w:pos="8167"/>
        </w:tabs>
        <w:spacing w:line="240" w:lineRule="auto"/>
        <w:jc w:val="center"/>
        <w:rPr>
          <w:rFonts w:ascii="Book Antiqua" w:hAnsi="Book Antiqua"/>
          <w:b/>
          <w:sz w:val="24"/>
          <w:szCs w:val="24"/>
        </w:rPr>
      </w:pPr>
      <w:r w:rsidRPr="006A4534">
        <w:rPr>
          <w:rFonts w:ascii="Book Antiqua" w:hAnsi="Book Antiqua"/>
          <w:b/>
          <w:sz w:val="24"/>
          <w:szCs w:val="24"/>
        </w:rPr>
        <w:t>Phone: +91-353-2574013/2574697, fax: +91-35</w:t>
      </w:r>
      <w:r w:rsidR="000622DF" w:rsidRPr="006A4534">
        <w:rPr>
          <w:rFonts w:ascii="Book Antiqua" w:hAnsi="Book Antiqua"/>
          <w:b/>
          <w:sz w:val="24"/>
          <w:szCs w:val="24"/>
        </w:rPr>
        <w:t>32574698</w:t>
      </w:r>
    </w:p>
    <w:p w:rsidR="000622DF" w:rsidRPr="006A4534" w:rsidRDefault="000622DF" w:rsidP="006A4534">
      <w:pPr>
        <w:tabs>
          <w:tab w:val="left" w:pos="8167"/>
        </w:tabs>
        <w:spacing w:line="240" w:lineRule="auto"/>
        <w:jc w:val="center"/>
        <w:rPr>
          <w:rFonts w:ascii="Book Antiqua" w:hAnsi="Book Antiqua"/>
          <w:b/>
          <w:sz w:val="24"/>
          <w:szCs w:val="24"/>
        </w:rPr>
      </w:pPr>
      <w:r w:rsidRPr="006A4534">
        <w:rPr>
          <w:rFonts w:ascii="Book Antiqua" w:hAnsi="Book Antiqua"/>
          <w:b/>
          <w:sz w:val="24"/>
          <w:szCs w:val="24"/>
        </w:rPr>
        <w:t>Website- www.iilsindia.com</w:t>
      </w:r>
    </w:p>
    <w:p w:rsidR="000622DF" w:rsidRPr="000622DF" w:rsidRDefault="000622DF" w:rsidP="006A4534">
      <w:pPr>
        <w:tabs>
          <w:tab w:val="left" w:pos="8167"/>
        </w:tabs>
        <w:spacing w:line="240" w:lineRule="auto"/>
        <w:jc w:val="center"/>
        <w:rPr>
          <w:rFonts w:ascii="Book Antiqua" w:hAnsi="Book Antiqua" w:cs="Arial"/>
          <w:b/>
          <w:color w:val="C00000"/>
          <w:sz w:val="24"/>
          <w:szCs w:val="24"/>
        </w:rPr>
      </w:pPr>
    </w:p>
    <w:p w:rsidR="0024449B" w:rsidRPr="0024449B" w:rsidRDefault="0024449B" w:rsidP="0024449B">
      <w:pPr>
        <w:rPr>
          <w:rFonts w:ascii="Book Antiqua" w:hAnsi="Book Antiqua"/>
          <w:sz w:val="24"/>
          <w:szCs w:val="24"/>
        </w:rPr>
      </w:pPr>
      <w:r>
        <w:rPr>
          <w:rFonts w:ascii="Book Antiqua" w:hAnsi="Book Antiqua"/>
          <w:noProof/>
          <w:sz w:val="56"/>
          <w:szCs w:val="56"/>
        </w:rPr>
        <w:lastRenderedPageBreak/>
        <w:drawing>
          <wp:anchor distT="0" distB="0" distL="114300" distR="114300" simplePos="0" relativeHeight="251674624" behindDoc="0" locked="0" layoutInCell="1" allowOverlap="1">
            <wp:simplePos x="0" y="0"/>
            <wp:positionH relativeFrom="column">
              <wp:posOffset>-417195</wp:posOffset>
            </wp:positionH>
            <wp:positionV relativeFrom="paragraph">
              <wp:posOffset>329565</wp:posOffset>
            </wp:positionV>
            <wp:extent cx="6547485" cy="2966085"/>
            <wp:effectExtent l="19050" t="0" r="5715" b="0"/>
            <wp:wrapSquare wrapText="bothSides"/>
            <wp:docPr id="1" name="Picture 0" descr="IMG_2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76.jpg"/>
                    <pic:cNvPicPr/>
                  </pic:nvPicPr>
                  <pic:blipFill>
                    <a:blip r:embed="rId9" cstate="print"/>
                    <a:stretch>
                      <a:fillRect/>
                    </a:stretch>
                  </pic:blipFill>
                  <pic:spPr>
                    <a:xfrm>
                      <a:off x="0" y="0"/>
                      <a:ext cx="6547485" cy="2966085"/>
                    </a:xfrm>
                    <a:prstGeom prst="rect">
                      <a:avLst/>
                    </a:prstGeom>
                    <a:ln>
                      <a:noFill/>
                    </a:ln>
                    <a:effectLst>
                      <a:softEdge rad="112500"/>
                    </a:effectLst>
                  </pic:spPr>
                </pic:pic>
              </a:graphicData>
            </a:graphic>
          </wp:anchor>
        </w:drawing>
      </w:r>
      <w:r w:rsidR="00861F01" w:rsidRPr="00861F01">
        <w:rPr>
          <w:rFonts w:ascii="Book Antiqua" w:hAnsi="Book Antiqua"/>
          <w:noProof/>
          <w:sz w:val="56"/>
          <w:szCs w:val="56"/>
        </w:rPr>
        <w:pict>
          <v:roundrect id="AutoShape 10" o:spid="_x0000_s1032" style="position:absolute;margin-left:-41.8pt;margin-top:-31pt;width:536.15pt;height:44.95pt;z-index:2516725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" fillcolor="#9f9f9f [1944]" strokecolor="#9f9f9f [1944]" strokeweight="1pt">
            <v:fill color2="#dfdfdf [664]" angle="135" focus="50%" type="gradient"/>
            <v:shadow on="t" color="#2f2f2f [1608]" opacity=".5" offset="1pt"/>
            <v:textbox>
              <w:txbxContent>
                <w:p w:rsidR="00CF52B0" w:rsidRPr="00642676" w:rsidRDefault="00642676">
                  <w:pPr>
                    <w:rPr>
                      <w:rFonts w:ascii="Book Antiqua" w:hAnsi="Book Antiqua"/>
                      <w:b/>
                      <w:color w:val="FF0000"/>
                      <w:sz w:val="56"/>
                      <w:szCs w:val="56"/>
                    </w:rPr>
                  </w:pPr>
                  <w:r>
                    <w:rPr>
                      <w:rFonts w:ascii="Book Antiqua" w:hAnsi="Book Antiqua"/>
                      <w:b/>
                      <w:color w:val="FF0000"/>
                      <w:sz w:val="56"/>
                      <w:szCs w:val="56"/>
                    </w:rPr>
                    <w:t>About the Institute</w:t>
                  </w:r>
                </w:p>
              </w:txbxContent>
            </v:textbox>
          </v:roundrect>
        </w:pict>
      </w:r>
    </w:p>
    <w:p w:rsidR="0034267C" w:rsidRPr="0024449B" w:rsidRDefault="0024449B" w:rsidP="0024449B">
      <w:pPr>
        <w:jc w:val="both"/>
        <w:rPr>
          <w:rFonts w:ascii="Book Antiqua" w:hAnsi="Book Antiqua"/>
          <w:sz w:val="24"/>
          <w:szCs w:val="24"/>
        </w:rPr>
      </w:pPr>
      <w:r w:rsidRPr="0024449B">
        <w:rPr>
          <w:rFonts w:ascii="Book Antiqua" w:hAnsi="Book Antiqua"/>
          <w:sz w:val="24"/>
          <w:szCs w:val="24"/>
        </w:rPr>
        <w:t>The</w:t>
      </w:r>
      <w:r w:rsidR="0005569F" w:rsidRPr="0024449B">
        <w:rPr>
          <w:rFonts w:ascii="Book Antiqua" w:hAnsi="Book Antiqua"/>
          <w:sz w:val="24"/>
          <w:szCs w:val="24"/>
        </w:rPr>
        <w:t xml:space="preserve"> Indian institute of legal studies was established in the year 2010 under the aegis of the Bar Council of India (BCI), New Delhi and the University Grants Commission (UGC). The Institution has successfully and positively caught the fancy of various students and law experts from all over the nation. The primary purpose of Indian institute of legal studies (IILS) has been to ensure an ideal dissemination of excellent academic </w:t>
      </w:r>
      <w:r w:rsidRPr="0024449B">
        <w:rPr>
          <w:rFonts w:ascii="Book Antiqua" w:hAnsi="Book Antiqua"/>
          <w:sz w:val="24"/>
          <w:szCs w:val="24"/>
        </w:rPr>
        <w:t>opportunities</w:t>
      </w:r>
      <w:r w:rsidR="0005569F" w:rsidRPr="0024449B">
        <w:rPr>
          <w:rFonts w:ascii="Book Antiqua" w:hAnsi="Book Antiqua"/>
          <w:sz w:val="24"/>
          <w:szCs w:val="24"/>
        </w:rPr>
        <w:t xml:space="preserve"> for legal education. The possibility for </w:t>
      </w:r>
      <w:r w:rsidRPr="0024449B">
        <w:rPr>
          <w:rFonts w:ascii="Book Antiqua" w:hAnsi="Book Antiqua"/>
          <w:sz w:val="24"/>
          <w:szCs w:val="24"/>
        </w:rPr>
        <w:t>providing</w:t>
      </w:r>
      <w:r w:rsidR="0005569F" w:rsidRPr="0024449B">
        <w:rPr>
          <w:rFonts w:ascii="Book Antiqua" w:hAnsi="Book Antiqua"/>
          <w:sz w:val="24"/>
          <w:szCs w:val="24"/>
        </w:rPr>
        <w:t xml:space="preserve"> an access to such a basic yet crucial educational platform for the betterment of the society in general has been due to the vision and</w:t>
      </w:r>
      <w:r w:rsidR="006A4534">
        <w:rPr>
          <w:rFonts w:ascii="Book Antiqua" w:hAnsi="Book Antiqua"/>
          <w:sz w:val="24"/>
          <w:szCs w:val="24"/>
        </w:rPr>
        <w:t xml:space="preserve"> endless determination of Shri </w:t>
      </w:r>
      <w:r w:rsidR="00642676">
        <w:rPr>
          <w:rFonts w:ascii="Book Antiqua" w:hAnsi="Book Antiqua"/>
          <w:sz w:val="24"/>
          <w:szCs w:val="24"/>
        </w:rPr>
        <w:t>J</w:t>
      </w:r>
      <w:r w:rsidR="00642676" w:rsidRPr="0024449B">
        <w:rPr>
          <w:rFonts w:ascii="Book Antiqua" w:hAnsi="Book Antiqua"/>
          <w:sz w:val="24"/>
          <w:szCs w:val="24"/>
        </w:rPr>
        <w:t xml:space="preserve">oyjit </w:t>
      </w:r>
      <w:r w:rsidR="00642676">
        <w:rPr>
          <w:rFonts w:ascii="Book Antiqua" w:hAnsi="Book Antiqua"/>
          <w:sz w:val="24"/>
          <w:szCs w:val="24"/>
        </w:rPr>
        <w:t>Choudhary</w:t>
      </w:r>
      <w:r w:rsidR="0034267C" w:rsidRPr="0024449B">
        <w:rPr>
          <w:rFonts w:ascii="Book Antiqua" w:hAnsi="Book Antiqua"/>
          <w:sz w:val="24"/>
          <w:szCs w:val="24"/>
        </w:rPr>
        <w:t xml:space="preserve">, Hon’ble Chairman, Indian institute of legal studies. A visionary who, believed to provide for every individual the right to proper and fair education, as their fundamental right, has been venturing with a superior fervor for enhanced academic </w:t>
      </w:r>
      <w:r w:rsidRPr="0024449B">
        <w:rPr>
          <w:rFonts w:ascii="Book Antiqua" w:hAnsi="Book Antiqua"/>
          <w:sz w:val="24"/>
          <w:szCs w:val="24"/>
        </w:rPr>
        <w:t>prospects</w:t>
      </w:r>
      <w:r w:rsidR="0034267C" w:rsidRPr="0024449B">
        <w:rPr>
          <w:rFonts w:ascii="Book Antiqua" w:hAnsi="Book Antiqua"/>
          <w:sz w:val="24"/>
          <w:szCs w:val="24"/>
        </w:rPr>
        <w:t xml:space="preserve"> untiringly.</w:t>
      </w:r>
      <w:r w:rsidRPr="0024449B">
        <w:rPr>
          <w:rFonts w:ascii="Book Antiqua" w:hAnsi="Book Antiqua"/>
          <w:sz w:val="24"/>
          <w:szCs w:val="24"/>
        </w:rPr>
        <w:tab/>
      </w:r>
    </w:p>
    <w:p w:rsidR="00B62BAC" w:rsidRDefault="0034267C" w:rsidP="00B62BAC">
      <w:pPr>
        <w:jc w:val="both"/>
        <w:rPr>
          <w:rFonts w:ascii="Book Antiqua" w:hAnsi="Book Antiqua"/>
          <w:sz w:val="24"/>
          <w:szCs w:val="24"/>
        </w:rPr>
      </w:pPr>
      <w:r w:rsidRPr="0024449B">
        <w:rPr>
          <w:rFonts w:ascii="Book Antiqua" w:hAnsi="Book Antiqua"/>
          <w:sz w:val="24"/>
          <w:szCs w:val="24"/>
        </w:rPr>
        <w:t xml:space="preserve">The institution is nestled in the foothills of the Himalayas, situated in the heart in Darjeeling District, Siliguri, </w:t>
      </w:r>
      <w:r w:rsidR="0024449B" w:rsidRPr="0024449B">
        <w:rPr>
          <w:rFonts w:ascii="Book Antiqua" w:hAnsi="Book Antiqua"/>
          <w:sz w:val="24"/>
          <w:szCs w:val="24"/>
        </w:rPr>
        <w:t>and West</w:t>
      </w:r>
      <w:r w:rsidRPr="0024449B">
        <w:rPr>
          <w:rFonts w:ascii="Book Antiqua" w:hAnsi="Book Antiqua"/>
          <w:sz w:val="24"/>
          <w:szCs w:val="24"/>
        </w:rPr>
        <w:t xml:space="preserve"> Bengal. The institution’s vital location, its active participation in imparting knowledge and moulding its students into sensible and responsible individuals has brought to its credit to serve </w:t>
      </w:r>
      <w:r w:rsidR="00267EA9" w:rsidRPr="0024449B">
        <w:rPr>
          <w:rFonts w:ascii="Book Antiqua" w:hAnsi="Book Antiqua"/>
          <w:sz w:val="24"/>
          <w:szCs w:val="24"/>
        </w:rPr>
        <w:t xml:space="preserve">as the nucleus for education in the hills of North Bengal. The emphasis in the academic development </w:t>
      </w:r>
      <w:r w:rsidR="0024449B" w:rsidRPr="0024449B">
        <w:rPr>
          <w:rFonts w:ascii="Book Antiqua" w:hAnsi="Book Antiqua"/>
          <w:sz w:val="24"/>
          <w:szCs w:val="24"/>
        </w:rPr>
        <w:t>with its</w:t>
      </w:r>
      <w:r w:rsidR="00267EA9" w:rsidRPr="0024449B">
        <w:rPr>
          <w:rFonts w:ascii="Book Antiqua" w:hAnsi="Book Antiqua"/>
          <w:sz w:val="24"/>
          <w:szCs w:val="24"/>
        </w:rPr>
        <w:t xml:space="preserve"> adoption of inter-disciplinary and practical approach has aided its students to gain deeper understanding of the learning process and value for education. Additionally, it has not merely laid the importance for the value and the need to be educated individual, or to serve as efficient lawyers, but more essentially, to be reborn as </w:t>
      </w:r>
      <w:r w:rsidR="0024449B" w:rsidRPr="0024449B">
        <w:rPr>
          <w:rFonts w:ascii="Book Antiqua" w:hAnsi="Book Antiqua"/>
          <w:sz w:val="24"/>
          <w:szCs w:val="24"/>
        </w:rPr>
        <w:t>a society</w:t>
      </w:r>
      <w:r w:rsidR="00267EA9" w:rsidRPr="0024449B">
        <w:rPr>
          <w:rFonts w:ascii="Book Antiqua" w:hAnsi="Book Antiqua"/>
          <w:sz w:val="24"/>
          <w:szCs w:val="24"/>
        </w:rPr>
        <w:t xml:space="preserve"> viable, constructive and to construct appropriate mechanisms for building a better society for the coming future. </w:t>
      </w:r>
    </w:p>
    <w:p w:rsidR="00B62BAC" w:rsidRDefault="00B62BAC" w:rsidP="006F589E">
      <w:pPr>
        <w:jc w:val="both"/>
        <w:rPr>
          <w:rFonts w:ascii="Book Antiqua" w:eastAsia="Andalus" w:hAnsi="Book Antiqua" w:cs="Times New Roman"/>
          <w:b/>
          <w:sz w:val="28"/>
          <w:u w:val="single"/>
        </w:rPr>
      </w:pPr>
      <w:r>
        <w:rPr>
          <w:rFonts w:ascii="Book Antiqua" w:eastAsia="Andalus" w:hAnsi="Book Antiqua" w:cs="Times New Roman"/>
          <w:b/>
          <w:sz w:val="28"/>
          <w:u w:val="single"/>
        </w:rPr>
        <w:lastRenderedPageBreak/>
        <w:t>IMPORTANCE OF THE TRADEMARK LAW IN INDIA</w:t>
      </w:r>
    </w:p>
    <w:p w:rsidR="006F589E" w:rsidRPr="006F589E" w:rsidRDefault="006F589E" w:rsidP="006F589E">
      <w:pPr>
        <w:spacing w:after="0" w:line="240" w:lineRule="auto"/>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Protection of trade mark rights has become very essential in certain countries like India.</w:t>
      </w:r>
    </w:p>
    <w:p w:rsidR="006F589E" w:rsidRPr="006F589E" w:rsidRDefault="006F589E" w:rsidP="006F589E">
      <w:pPr>
        <w:spacing w:after="0" w:line="240" w:lineRule="auto"/>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 xml:space="preserve">The trade mark Registry recognizes well known trademarks in India on the basis of international, national and cross border reputation. The trademark act, 1999 protects the </w:t>
      </w:r>
      <w:r w:rsidR="00642676" w:rsidRPr="006F589E">
        <w:rPr>
          <w:rFonts w:ascii="Times New Roman" w:eastAsia="Times New Roman" w:hAnsi="Times New Roman" w:cs="Times New Roman"/>
          <w:sz w:val="24"/>
          <w:szCs w:val="24"/>
        </w:rPr>
        <w:t>well-known</w:t>
      </w:r>
      <w:r w:rsidRPr="006F589E">
        <w:rPr>
          <w:rFonts w:ascii="Times New Roman" w:eastAsia="Times New Roman" w:hAnsi="Times New Roman" w:cs="Times New Roman"/>
          <w:sz w:val="24"/>
          <w:szCs w:val="24"/>
        </w:rPr>
        <w:t xml:space="preserve"> trademark in two ways: an action against the registration of smiles marks and an action against the misuse of the </w:t>
      </w:r>
      <w:r w:rsidR="00642676" w:rsidRPr="006F589E">
        <w:rPr>
          <w:rFonts w:ascii="Times New Roman" w:eastAsia="Times New Roman" w:hAnsi="Times New Roman" w:cs="Times New Roman"/>
          <w:sz w:val="24"/>
          <w:szCs w:val="24"/>
        </w:rPr>
        <w:t>well-known</w:t>
      </w:r>
      <w:r w:rsidRPr="006F589E">
        <w:rPr>
          <w:rFonts w:ascii="Times New Roman" w:eastAsia="Times New Roman" w:hAnsi="Times New Roman" w:cs="Times New Roman"/>
          <w:sz w:val="24"/>
          <w:szCs w:val="24"/>
        </w:rPr>
        <w:t xml:space="preserve"> mark.</w:t>
      </w:r>
    </w:p>
    <w:p w:rsidR="006F589E" w:rsidRPr="006F589E" w:rsidRDefault="006F589E" w:rsidP="006F589E">
      <w:pPr>
        <w:spacing w:after="0" w:line="240" w:lineRule="auto"/>
        <w:jc w:val="both"/>
        <w:rPr>
          <w:rFonts w:ascii="Times New Roman" w:eastAsia="Times New Roman" w:hAnsi="Times New Roman" w:cs="Times New Roman"/>
          <w:sz w:val="24"/>
          <w:szCs w:val="24"/>
        </w:rPr>
      </w:pPr>
    </w:p>
    <w:p w:rsidR="006F589E" w:rsidRPr="006F589E" w:rsidRDefault="006F589E" w:rsidP="006F589E">
      <w:pPr>
        <w:spacing w:after="0" w:line="240" w:lineRule="auto"/>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 xml:space="preserve">However along with the </w:t>
      </w:r>
      <w:r w:rsidR="00642676" w:rsidRPr="006F589E">
        <w:rPr>
          <w:rFonts w:ascii="Times New Roman" w:eastAsia="Times New Roman" w:hAnsi="Times New Roman" w:cs="Times New Roman"/>
          <w:sz w:val="24"/>
          <w:szCs w:val="24"/>
        </w:rPr>
        <w:t>well-known</w:t>
      </w:r>
      <w:r w:rsidRPr="006F589E">
        <w:rPr>
          <w:rFonts w:ascii="Times New Roman" w:eastAsia="Times New Roman" w:hAnsi="Times New Roman" w:cs="Times New Roman"/>
          <w:sz w:val="24"/>
          <w:szCs w:val="24"/>
        </w:rPr>
        <w:t xml:space="preserve"> proprietor it is also essential to protect the right of the </w:t>
      </w:r>
      <w:r w:rsidR="00642676" w:rsidRPr="006F589E">
        <w:rPr>
          <w:rFonts w:ascii="Times New Roman" w:eastAsia="Times New Roman" w:hAnsi="Times New Roman" w:cs="Times New Roman"/>
          <w:sz w:val="24"/>
          <w:szCs w:val="24"/>
        </w:rPr>
        <w:t>small-scale</w:t>
      </w:r>
      <w:r w:rsidRPr="006F589E">
        <w:rPr>
          <w:rFonts w:ascii="Times New Roman" w:eastAsia="Times New Roman" w:hAnsi="Times New Roman" w:cs="Times New Roman"/>
          <w:sz w:val="24"/>
          <w:szCs w:val="24"/>
        </w:rPr>
        <w:t xml:space="preserve"> proprietor also. Hence the main agenda of this national seminar would be to find out and discuss on the matters and issue of </w:t>
      </w:r>
      <w:r w:rsidR="00F4366F" w:rsidRPr="006F589E">
        <w:rPr>
          <w:rFonts w:ascii="Times New Roman" w:eastAsia="Times New Roman" w:hAnsi="Times New Roman" w:cs="Times New Roman"/>
          <w:sz w:val="24"/>
          <w:szCs w:val="24"/>
        </w:rPr>
        <w:t>the</w:t>
      </w:r>
      <w:r w:rsidRPr="006F589E">
        <w:rPr>
          <w:rFonts w:ascii="Times New Roman" w:eastAsia="Times New Roman" w:hAnsi="Times New Roman" w:cs="Times New Roman"/>
          <w:sz w:val="24"/>
          <w:szCs w:val="24"/>
        </w:rPr>
        <w:t xml:space="preserve"> large scale as well as small scale proprietors and the challenges they face in the contemporary time in context of India.</w:t>
      </w:r>
    </w:p>
    <w:p w:rsidR="006F589E" w:rsidRPr="006F589E" w:rsidRDefault="006F589E" w:rsidP="006F589E">
      <w:pPr>
        <w:spacing w:after="0" w:line="240" w:lineRule="auto"/>
        <w:jc w:val="both"/>
        <w:rPr>
          <w:rFonts w:ascii="Times New Roman" w:eastAsia="Times New Roman" w:hAnsi="Times New Roman" w:cs="Times New Roman"/>
          <w:sz w:val="24"/>
          <w:szCs w:val="24"/>
        </w:rPr>
      </w:pPr>
    </w:p>
    <w:p w:rsidR="006F589E" w:rsidRPr="006F589E" w:rsidRDefault="006F589E" w:rsidP="006F589E">
      <w:pPr>
        <w:spacing w:after="0" w:line="240" w:lineRule="auto"/>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The growth in the awareness level shall be the utmost propaganda for us, so that we can help and find out the solutions for the upcoming challenges in near future.</w:t>
      </w:r>
    </w:p>
    <w:p w:rsidR="006F589E" w:rsidRPr="006F589E" w:rsidRDefault="006F589E" w:rsidP="006F589E">
      <w:pPr>
        <w:spacing w:after="0" w:line="240" w:lineRule="auto"/>
        <w:jc w:val="both"/>
        <w:rPr>
          <w:rFonts w:ascii="Times New Roman" w:eastAsia="Times New Roman" w:hAnsi="Times New Roman" w:cs="Times New Roman"/>
          <w:sz w:val="24"/>
          <w:szCs w:val="24"/>
        </w:rPr>
      </w:pPr>
    </w:p>
    <w:p w:rsidR="006F589E" w:rsidRPr="006F589E" w:rsidRDefault="006F589E" w:rsidP="006F589E">
      <w:pPr>
        <w:spacing w:after="0" w:line="240" w:lineRule="auto"/>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 xml:space="preserve">Trademarks, copyrights and patents protect various types of intellectual properties, where </w:t>
      </w:r>
      <w:r w:rsidR="00F4366F" w:rsidRPr="006F589E">
        <w:rPr>
          <w:rFonts w:ascii="Times New Roman" w:eastAsia="Times New Roman" w:hAnsi="Times New Roman" w:cs="Times New Roman"/>
          <w:sz w:val="24"/>
          <w:szCs w:val="24"/>
        </w:rPr>
        <w:t>trade mark is</w:t>
      </w:r>
      <w:r w:rsidRPr="006F589E">
        <w:rPr>
          <w:rFonts w:ascii="Times New Roman" w:eastAsia="Times New Roman" w:hAnsi="Times New Roman" w:cs="Times New Roman"/>
          <w:sz w:val="24"/>
          <w:szCs w:val="24"/>
        </w:rPr>
        <w:t xml:space="preserve"> typically protects the brand names and logos used on goods and services. </w:t>
      </w:r>
    </w:p>
    <w:p w:rsidR="006F589E" w:rsidRPr="006F589E" w:rsidRDefault="006F589E" w:rsidP="006F589E">
      <w:pPr>
        <w:spacing w:after="0" w:line="240" w:lineRule="auto"/>
        <w:jc w:val="both"/>
        <w:rPr>
          <w:rFonts w:ascii="Times New Roman" w:eastAsia="Times New Roman" w:hAnsi="Times New Roman" w:cs="Times New Roman"/>
          <w:sz w:val="24"/>
          <w:szCs w:val="24"/>
        </w:rPr>
      </w:pPr>
    </w:p>
    <w:p w:rsidR="00B62BAC" w:rsidRDefault="006F589E" w:rsidP="000760B9">
      <w:pPr>
        <w:spacing w:after="0" w:line="240" w:lineRule="auto"/>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Therefore, with facility, there comes a great responsibility to protect and maintain it. Thus, we should all make an oath for preserving and protecting the rights equally for all the communities and sectors in India</w:t>
      </w:r>
      <w:r>
        <w:rPr>
          <w:rFonts w:ascii="Times New Roman" w:eastAsia="Times New Roman" w:hAnsi="Times New Roman" w:cs="Times New Roman"/>
          <w:sz w:val="24"/>
          <w:szCs w:val="24"/>
        </w:rPr>
        <w:t>.</w:t>
      </w:r>
    </w:p>
    <w:p w:rsidR="000760B9" w:rsidRPr="000760B9" w:rsidRDefault="000760B9" w:rsidP="000760B9">
      <w:pPr>
        <w:spacing w:after="0" w:line="240" w:lineRule="auto"/>
        <w:jc w:val="both"/>
        <w:rPr>
          <w:rFonts w:ascii="Times New Roman" w:eastAsia="Times New Roman" w:hAnsi="Times New Roman" w:cs="Times New Roman"/>
          <w:sz w:val="24"/>
          <w:szCs w:val="24"/>
        </w:rPr>
      </w:pPr>
    </w:p>
    <w:p w:rsidR="000760B9" w:rsidRDefault="000760B9" w:rsidP="003418DC">
      <w:pPr>
        <w:spacing w:line="240" w:lineRule="auto"/>
        <w:ind w:right="-13"/>
        <w:rPr>
          <w:rFonts w:ascii="Book Antiqua" w:eastAsia="Andalus" w:hAnsi="Book Antiqua" w:cs="Times New Roman"/>
          <w:b/>
          <w:sz w:val="28"/>
          <w:u w:val="single"/>
        </w:rPr>
      </w:pPr>
    </w:p>
    <w:p w:rsidR="000760B9" w:rsidRPr="00843DB9" w:rsidRDefault="00385AFE" w:rsidP="003418DC">
      <w:pPr>
        <w:spacing w:line="240" w:lineRule="auto"/>
        <w:ind w:right="-13"/>
        <w:rPr>
          <w:rFonts w:ascii="Book Antiqua" w:eastAsia="Andalus" w:hAnsi="Book Antiqua" w:cs="Times New Roman"/>
          <w:b/>
          <w:sz w:val="28"/>
          <w:u w:val="single"/>
        </w:rPr>
      </w:pPr>
      <w:r w:rsidRPr="00AE0648">
        <w:rPr>
          <w:rFonts w:ascii="Book Antiqua" w:eastAsia="Andalus" w:hAnsi="Book Antiqua" w:cs="Times New Roman"/>
          <w:b/>
          <w:sz w:val="28"/>
          <w:u w:val="single"/>
        </w:rPr>
        <w:t>SUBMISSION GUIDELINES:</w:t>
      </w:r>
    </w:p>
    <w:p w:rsidR="003418DC" w:rsidRPr="003418DC" w:rsidRDefault="0032695E" w:rsidP="003418DC">
      <w:pPr>
        <w:spacing w:line="240" w:lineRule="auto"/>
        <w:ind w:right="-13"/>
        <w:rPr>
          <w:rFonts w:ascii="Book Antiqua" w:eastAsia="Andalus" w:hAnsi="Book Antiqua" w:cs="Times New Roman"/>
          <w:b/>
          <w:sz w:val="28"/>
          <w:u w:val="single"/>
        </w:rPr>
      </w:pPr>
      <w:r w:rsidRPr="0032695E">
        <w:rPr>
          <w:b/>
          <w:bCs/>
          <w:sz w:val="28"/>
          <w:szCs w:val="28"/>
        </w:rPr>
        <w:t>About Registration:</w:t>
      </w:r>
      <w:r w:rsidRPr="0032695E">
        <w:rPr>
          <w:sz w:val="24"/>
          <w:szCs w:val="24"/>
        </w:rPr>
        <w:t>There is no charge for registering for the Seminar.</w:t>
      </w:r>
    </w:p>
    <w:p w:rsidR="002806EE" w:rsidRDefault="002806EE" w:rsidP="003418DC">
      <w:pPr>
        <w:pStyle w:val="ListParagraph"/>
        <w:numPr>
          <w:ilvl w:val="0"/>
          <w:numId w:val="4"/>
        </w:numPr>
        <w:spacing w:line="360" w:lineRule="auto"/>
        <w:ind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The submission shall consist of a</w:t>
      </w:r>
      <w:r>
        <w:rPr>
          <w:rFonts w:ascii="Times New Roman" w:eastAsia="Andalus" w:hAnsi="Times New Roman" w:cs="Times New Roman"/>
          <w:sz w:val="24"/>
          <w:szCs w:val="24"/>
        </w:rPr>
        <w:t>n abstrac</w:t>
      </w:r>
      <w:r w:rsidR="00642676">
        <w:rPr>
          <w:rFonts w:ascii="Times New Roman" w:eastAsia="Andalus" w:hAnsi="Times New Roman" w:cs="Times New Roman"/>
          <w:sz w:val="24"/>
          <w:szCs w:val="24"/>
        </w:rPr>
        <w:t>t</w:t>
      </w:r>
      <w:r w:rsidRPr="002806EE">
        <w:rPr>
          <w:rFonts w:ascii="Times New Roman" w:eastAsia="Andalus" w:hAnsi="Times New Roman" w:cs="Times New Roman"/>
          <w:sz w:val="24"/>
          <w:szCs w:val="24"/>
        </w:rPr>
        <w:t>.</w:t>
      </w:r>
    </w:p>
    <w:p w:rsidR="002806EE" w:rsidRPr="002806EE" w:rsidRDefault="002806EE" w:rsidP="003418DC">
      <w:pPr>
        <w:pStyle w:val="ListParagraph"/>
        <w:numPr>
          <w:ilvl w:val="0"/>
          <w:numId w:val="4"/>
        </w:numPr>
        <w:spacing w:line="360" w:lineRule="auto"/>
        <w:ind w:right="-13"/>
        <w:jc w:val="both"/>
        <w:rPr>
          <w:rFonts w:ascii="Times New Roman" w:eastAsia="Andalus" w:hAnsi="Times New Roman" w:cs="Times New Roman"/>
          <w:sz w:val="24"/>
          <w:szCs w:val="24"/>
        </w:rPr>
      </w:pPr>
      <w:r>
        <w:rPr>
          <w:rFonts w:ascii="Times New Roman" w:eastAsia="Andalus" w:hAnsi="Times New Roman" w:cs="Times New Roman"/>
          <w:sz w:val="24"/>
          <w:szCs w:val="24"/>
        </w:rPr>
        <w:t>An Abstract shall not be more than 2</w:t>
      </w:r>
      <w:r w:rsidR="00642676">
        <w:rPr>
          <w:rFonts w:ascii="Times New Roman" w:eastAsia="Andalus" w:hAnsi="Times New Roman" w:cs="Times New Roman"/>
          <w:sz w:val="24"/>
          <w:szCs w:val="24"/>
        </w:rPr>
        <w:t>5</w:t>
      </w:r>
      <w:r>
        <w:rPr>
          <w:rFonts w:ascii="Times New Roman" w:eastAsia="Andalus" w:hAnsi="Times New Roman" w:cs="Times New Roman"/>
          <w:sz w:val="24"/>
          <w:szCs w:val="24"/>
        </w:rPr>
        <w:t>0 words excluding title and keywords.</w:t>
      </w:r>
    </w:p>
    <w:p w:rsidR="002806EE" w:rsidRDefault="002806EE" w:rsidP="003418DC">
      <w:pPr>
        <w:pStyle w:val="ListParagraph"/>
        <w:numPr>
          <w:ilvl w:val="0"/>
          <w:numId w:val="4"/>
        </w:numPr>
        <w:spacing w:line="360" w:lineRule="auto"/>
        <w:ind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Th</w:t>
      </w:r>
      <w:r>
        <w:rPr>
          <w:rFonts w:ascii="Times New Roman" w:eastAsia="Andalus" w:hAnsi="Times New Roman" w:cs="Times New Roman"/>
          <w:sz w:val="24"/>
          <w:szCs w:val="24"/>
        </w:rPr>
        <w:t xml:space="preserve">e length of the paper should be </w:t>
      </w:r>
      <w:r w:rsidR="00385AFE">
        <w:rPr>
          <w:rFonts w:ascii="Times New Roman" w:eastAsia="Andalus" w:hAnsi="Times New Roman" w:cs="Times New Roman"/>
          <w:sz w:val="24"/>
          <w:szCs w:val="24"/>
        </w:rPr>
        <w:t>of 3000</w:t>
      </w:r>
      <w:r>
        <w:rPr>
          <w:rFonts w:ascii="Times New Roman" w:eastAsia="Andalus" w:hAnsi="Times New Roman" w:cs="Times New Roman"/>
          <w:sz w:val="24"/>
          <w:szCs w:val="24"/>
        </w:rPr>
        <w:t>-5000</w:t>
      </w:r>
      <w:r w:rsidRPr="002806EE">
        <w:rPr>
          <w:rFonts w:ascii="Times New Roman" w:eastAsia="Andalus" w:hAnsi="Times New Roman" w:cs="Times New Roman"/>
          <w:sz w:val="24"/>
          <w:szCs w:val="24"/>
        </w:rPr>
        <w:t xml:space="preserve"> words.</w:t>
      </w:r>
    </w:p>
    <w:p w:rsidR="000760B9" w:rsidRPr="002806EE" w:rsidRDefault="000760B9" w:rsidP="003418DC">
      <w:pPr>
        <w:pStyle w:val="ListParagraph"/>
        <w:numPr>
          <w:ilvl w:val="0"/>
          <w:numId w:val="4"/>
        </w:numPr>
        <w:spacing w:line="360" w:lineRule="auto"/>
        <w:ind w:right="-13"/>
        <w:jc w:val="both"/>
        <w:rPr>
          <w:rFonts w:ascii="Times New Roman" w:eastAsia="Andalus" w:hAnsi="Times New Roman" w:cs="Times New Roman"/>
          <w:sz w:val="24"/>
          <w:szCs w:val="24"/>
        </w:rPr>
      </w:pPr>
      <w:r>
        <w:rPr>
          <w:rFonts w:ascii="Times New Roman" w:eastAsia="Andalus" w:hAnsi="Times New Roman" w:cs="Times New Roman"/>
          <w:sz w:val="24"/>
          <w:szCs w:val="24"/>
        </w:rPr>
        <w:t xml:space="preserve">Full paper </w:t>
      </w:r>
      <w:r w:rsidR="00381004">
        <w:rPr>
          <w:rFonts w:ascii="Times New Roman" w:eastAsia="Andalus" w:hAnsi="Times New Roman" w:cs="Times New Roman"/>
          <w:sz w:val="24"/>
          <w:szCs w:val="24"/>
        </w:rPr>
        <w:t>can</w:t>
      </w:r>
      <w:bookmarkStart w:id="0" w:name="_GoBack"/>
      <w:bookmarkEnd w:id="0"/>
      <w:r>
        <w:rPr>
          <w:rFonts w:ascii="Times New Roman" w:eastAsia="Andalus" w:hAnsi="Times New Roman" w:cs="Times New Roman"/>
          <w:sz w:val="24"/>
          <w:szCs w:val="24"/>
        </w:rPr>
        <w:t xml:space="preserve"> be submitted on the day of Seminar.</w:t>
      </w:r>
    </w:p>
    <w:p w:rsidR="002806EE" w:rsidRPr="002806EE" w:rsidRDefault="002806EE" w:rsidP="003418DC">
      <w:pPr>
        <w:pStyle w:val="ListParagraph"/>
        <w:numPr>
          <w:ilvl w:val="0"/>
          <w:numId w:val="4"/>
        </w:numPr>
        <w:spacing w:line="360" w:lineRule="auto"/>
        <w:ind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Footnotes must conform to the authoritative standard, rules of legal citation and must include a description of each authority adequate enou</w:t>
      </w:r>
      <w:r>
        <w:rPr>
          <w:rFonts w:ascii="Times New Roman" w:eastAsia="Andalus" w:hAnsi="Times New Roman" w:cs="Times New Roman"/>
          <w:sz w:val="24"/>
          <w:szCs w:val="24"/>
        </w:rPr>
        <w:t>gh to be understood by a reader to identify and locate the authority in a publication of general circulation.</w:t>
      </w:r>
    </w:p>
    <w:p w:rsidR="002806EE" w:rsidRDefault="002806EE" w:rsidP="003418DC">
      <w:pPr>
        <w:pStyle w:val="ListParagraph"/>
        <w:numPr>
          <w:ilvl w:val="0"/>
          <w:numId w:val="4"/>
        </w:numPr>
        <w:spacing w:line="360" w:lineRule="auto"/>
        <w:ind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Paper in MS Word format with the subject “</w:t>
      </w:r>
      <w:r>
        <w:rPr>
          <w:rFonts w:ascii="Times New Roman" w:eastAsia="Andalus" w:hAnsi="Times New Roman" w:cs="Times New Roman"/>
          <w:sz w:val="24"/>
          <w:szCs w:val="24"/>
        </w:rPr>
        <w:t>IILS NATIONAL SEMINAR 2019</w:t>
      </w:r>
      <w:r w:rsidR="00FB7054">
        <w:rPr>
          <w:rFonts w:ascii="Times New Roman" w:eastAsia="Andalus" w:hAnsi="Times New Roman" w:cs="Times New Roman"/>
          <w:sz w:val="24"/>
          <w:szCs w:val="24"/>
        </w:rPr>
        <w:t>”.</w:t>
      </w:r>
    </w:p>
    <w:p w:rsidR="002806EE" w:rsidRDefault="002806EE" w:rsidP="003418DC">
      <w:pPr>
        <w:pStyle w:val="ListParagraph"/>
        <w:numPr>
          <w:ilvl w:val="0"/>
          <w:numId w:val="4"/>
        </w:numPr>
        <w:spacing w:line="360" w:lineRule="auto"/>
        <w:ind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The cover page must contain the name, nationality, e-mail, contact number, and the name of the College/University along with the address of the participants.</w:t>
      </w:r>
    </w:p>
    <w:p w:rsidR="00FB7054" w:rsidRPr="002806EE" w:rsidRDefault="00FB7054" w:rsidP="003418DC">
      <w:pPr>
        <w:pStyle w:val="ListParagraph"/>
        <w:numPr>
          <w:ilvl w:val="0"/>
          <w:numId w:val="4"/>
        </w:numPr>
        <w:spacing w:line="360" w:lineRule="auto"/>
        <w:ind w:right="-13"/>
        <w:jc w:val="both"/>
        <w:rPr>
          <w:rFonts w:ascii="Times New Roman" w:eastAsia="Andalus" w:hAnsi="Times New Roman" w:cs="Times New Roman"/>
          <w:sz w:val="24"/>
          <w:szCs w:val="24"/>
        </w:rPr>
      </w:pPr>
      <w:r>
        <w:rPr>
          <w:rFonts w:ascii="Times New Roman" w:eastAsia="Andalus" w:hAnsi="Times New Roman" w:cs="Times New Roman"/>
          <w:sz w:val="24"/>
          <w:szCs w:val="24"/>
        </w:rPr>
        <w:t xml:space="preserve">In case of co authorship, the covering letter should include details of both the authors </w:t>
      </w:r>
    </w:p>
    <w:p w:rsidR="006A4534" w:rsidRPr="006A4534" w:rsidRDefault="002806EE" w:rsidP="006A4534">
      <w:pPr>
        <w:pStyle w:val="ListParagraph"/>
        <w:numPr>
          <w:ilvl w:val="0"/>
          <w:numId w:val="4"/>
        </w:numPr>
        <w:spacing w:line="360" w:lineRule="auto"/>
        <w:ind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 xml:space="preserve">Submission of full paper must be made to </w:t>
      </w:r>
      <w:hyperlink r:id="rId10" w:history="1">
        <w:r w:rsidR="00642676" w:rsidRPr="00EF370B">
          <w:rPr>
            <w:rStyle w:val="Hyperlink"/>
            <w:rFonts w:ascii="Times New Roman" w:eastAsia="Andalus" w:hAnsi="Times New Roman" w:cs="Times New Roman"/>
            <w:sz w:val="24"/>
            <w:szCs w:val="24"/>
          </w:rPr>
          <w:t xml:space="preserve">iilssilliguri.lawdepartment@gmail.com </w:t>
        </w:r>
      </w:hyperlink>
    </w:p>
    <w:p w:rsidR="002806EE" w:rsidRPr="00A313A6" w:rsidRDefault="002806EE" w:rsidP="003418DC">
      <w:pPr>
        <w:pStyle w:val="ListParagraph"/>
        <w:numPr>
          <w:ilvl w:val="0"/>
          <w:numId w:val="4"/>
        </w:numPr>
        <w:spacing w:line="360" w:lineRule="auto"/>
        <w:ind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Delegate must submit the hard copy of his/her paper on the day of the conference, at the registration desk.</w:t>
      </w:r>
    </w:p>
    <w:p w:rsidR="002806EE" w:rsidRPr="00A313A6" w:rsidRDefault="002806EE" w:rsidP="003418DC">
      <w:pPr>
        <w:pStyle w:val="ListParagraph"/>
        <w:numPr>
          <w:ilvl w:val="0"/>
          <w:numId w:val="4"/>
        </w:numPr>
        <w:spacing w:line="360" w:lineRule="auto"/>
        <w:ind w:right="-13"/>
        <w:jc w:val="both"/>
        <w:rPr>
          <w:rFonts w:ascii="Times New Roman" w:eastAsia="Andalus" w:hAnsi="Times New Roman" w:cs="Times New Roman"/>
          <w:sz w:val="24"/>
          <w:szCs w:val="24"/>
        </w:rPr>
      </w:pPr>
      <w:r w:rsidRPr="00A313A6">
        <w:rPr>
          <w:rFonts w:ascii="Times New Roman" w:eastAsia="Andalus" w:hAnsi="Times New Roman" w:cs="Times New Roman"/>
          <w:sz w:val="24"/>
          <w:szCs w:val="24"/>
        </w:rPr>
        <w:lastRenderedPageBreak/>
        <w:t>The paper should be in the following format:</w:t>
      </w:r>
    </w:p>
    <w:p w:rsidR="002806EE" w:rsidRPr="002806EE" w:rsidRDefault="002806EE" w:rsidP="003418DC">
      <w:pPr>
        <w:spacing w:line="360" w:lineRule="auto"/>
        <w:ind w:left="900"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Font Type: Times New Roman.</w:t>
      </w:r>
    </w:p>
    <w:p w:rsidR="002806EE" w:rsidRPr="002806EE" w:rsidRDefault="002806EE" w:rsidP="003418DC">
      <w:pPr>
        <w:spacing w:line="360" w:lineRule="auto"/>
        <w:ind w:left="900"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Font Size: 12 pt.</w:t>
      </w:r>
    </w:p>
    <w:p w:rsidR="002806EE" w:rsidRPr="002806EE" w:rsidRDefault="002806EE" w:rsidP="003418DC">
      <w:pPr>
        <w:spacing w:line="360" w:lineRule="auto"/>
        <w:ind w:left="900"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Line Spacing: 1.5</w:t>
      </w:r>
    </w:p>
    <w:p w:rsidR="002806EE" w:rsidRPr="002806EE" w:rsidRDefault="002806EE" w:rsidP="003418DC">
      <w:pPr>
        <w:spacing w:line="360" w:lineRule="auto"/>
        <w:ind w:left="900"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Foot Note Size: 10pt</w:t>
      </w:r>
    </w:p>
    <w:p w:rsidR="00A313A6" w:rsidRPr="002806EE" w:rsidRDefault="002806EE" w:rsidP="000760B9">
      <w:pPr>
        <w:spacing w:line="360" w:lineRule="auto"/>
        <w:ind w:left="900"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 xml:space="preserve">Citation Format: Bluebook </w:t>
      </w:r>
      <w:r w:rsidR="000760B9">
        <w:rPr>
          <w:rFonts w:ascii="Times New Roman" w:eastAsia="Andalus" w:hAnsi="Times New Roman" w:cs="Times New Roman"/>
          <w:sz w:val="24"/>
          <w:szCs w:val="24"/>
        </w:rPr>
        <w:t>20</w:t>
      </w:r>
      <w:r w:rsidRPr="000760B9">
        <w:rPr>
          <w:rFonts w:ascii="Times New Roman" w:eastAsia="Andalus" w:hAnsi="Times New Roman" w:cs="Times New Roman"/>
          <w:sz w:val="24"/>
          <w:szCs w:val="24"/>
          <w:vertAlign w:val="superscript"/>
        </w:rPr>
        <w:t>th</w:t>
      </w:r>
      <w:r w:rsidRPr="002806EE">
        <w:rPr>
          <w:rFonts w:ascii="Times New Roman" w:eastAsia="Andalus" w:hAnsi="Times New Roman" w:cs="Times New Roman"/>
          <w:sz w:val="24"/>
          <w:szCs w:val="24"/>
        </w:rPr>
        <w:t>Edition/ILI Citation Style.</w:t>
      </w:r>
    </w:p>
    <w:p w:rsidR="002806EE" w:rsidRPr="002806EE" w:rsidRDefault="002806EE" w:rsidP="001A6EE6">
      <w:pPr>
        <w:pStyle w:val="ListParagraph"/>
        <w:numPr>
          <w:ilvl w:val="0"/>
          <w:numId w:val="6"/>
        </w:numPr>
        <w:spacing w:line="360" w:lineRule="auto"/>
        <w:ind w:right="-13"/>
        <w:jc w:val="both"/>
        <w:rPr>
          <w:rFonts w:ascii="Times New Roman" w:eastAsia="Andalus" w:hAnsi="Times New Roman" w:cs="Times New Roman"/>
          <w:sz w:val="24"/>
          <w:szCs w:val="24"/>
        </w:rPr>
      </w:pPr>
      <w:r w:rsidRPr="002806EE">
        <w:rPr>
          <w:rFonts w:ascii="Times New Roman" w:eastAsia="Andalus" w:hAnsi="Times New Roman" w:cs="Times New Roman"/>
          <w:sz w:val="24"/>
          <w:szCs w:val="24"/>
        </w:rPr>
        <w:t>All the participants shall receive</w:t>
      </w:r>
      <w:r w:rsidR="00FB7054">
        <w:rPr>
          <w:rFonts w:ascii="Times New Roman" w:eastAsia="Andalus" w:hAnsi="Times New Roman" w:cs="Times New Roman"/>
          <w:sz w:val="24"/>
          <w:szCs w:val="24"/>
        </w:rPr>
        <w:t xml:space="preserve"> a certificate for presenting</w:t>
      </w:r>
      <w:r w:rsidRPr="002806EE">
        <w:rPr>
          <w:rFonts w:ascii="Times New Roman" w:eastAsia="Andalus" w:hAnsi="Times New Roman" w:cs="Times New Roman"/>
          <w:sz w:val="24"/>
          <w:szCs w:val="24"/>
        </w:rPr>
        <w:t xml:space="preserve"> their paper in the seminar.</w:t>
      </w:r>
    </w:p>
    <w:p w:rsidR="002806EE" w:rsidRPr="002806EE" w:rsidRDefault="001A6EE6" w:rsidP="001A6EE6">
      <w:pPr>
        <w:pStyle w:val="ListParagraph"/>
        <w:numPr>
          <w:ilvl w:val="0"/>
          <w:numId w:val="6"/>
        </w:numPr>
        <w:spacing w:line="360" w:lineRule="auto"/>
        <w:ind w:right="-13"/>
        <w:jc w:val="both"/>
        <w:rPr>
          <w:rFonts w:ascii="Times New Roman" w:eastAsia="Andalus" w:hAnsi="Times New Roman" w:cs="Times New Roman"/>
          <w:sz w:val="24"/>
          <w:szCs w:val="24"/>
        </w:rPr>
      </w:pPr>
      <w:r>
        <w:rPr>
          <w:rFonts w:ascii="Times New Roman" w:eastAsia="Andalus" w:hAnsi="Times New Roman" w:cs="Times New Roman"/>
          <w:sz w:val="24"/>
          <w:szCs w:val="24"/>
        </w:rPr>
        <w:t xml:space="preserve">With </w:t>
      </w:r>
      <w:r w:rsidR="00FB7054">
        <w:rPr>
          <w:rFonts w:ascii="Times New Roman" w:eastAsia="Andalus" w:hAnsi="Times New Roman" w:cs="Times New Roman"/>
          <w:sz w:val="24"/>
          <w:szCs w:val="24"/>
        </w:rPr>
        <w:t>regard</w:t>
      </w:r>
      <w:r>
        <w:rPr>
          <w:rFonts w:ascii="Times New Roman" w:eastAsia="Andalus" w:hAnsi="Times New Roman" w:cs="Times New Roman"/>
          <w:sz w:val="24"/>
          <w:szCs w:val="24"/>
        </w:rPr>
        <w:t>s</w:t>
      </w:r>
      <w:r w:rsidR="00FB7054">
        <w:rPr>
          <w:rFonts w:ascii="Times New Roman" w:eastAsia="Andalus" w:hAnsi="Times New Roman" w:cs="Times New Roman"/>
          <w:sz w:val="24"/>
          <w:szCs w:val="24"/>
        </w:rPr>
        <w:t xml:space="preserve"> to any queries please</w:t>
      </w:r>
      <w:r>
        <w:rPr>
          <w:rFonts w:ascii="Times New Roman" w:eastAsia="Andalus" w:hAnsi="Times New Roman" w:cs="Times New Roman"/>
          <w:sz w:val="24"/>
          <w:szCs w:val="24"/>
        </w:rPr>
        <w:t xml:space="preserve"> contact the</w:t>
      </w:r>
      <w:r w:rsidR="002806EE" w:rsidRPr="002806EE">
        <w:rPr>
          <w:rFonts w:ascii="Times New Roman" w:eastAsia="Andalus" w:hAnsi="Times New Roman" w:cs="Times New Roman"/>
          <w:sz w:val="24"/>
          <w:szCs w:val="24"/>
        </w:rPr>
        <w:t xml:space="preserve"> teacher coordinators.</w:t>
      </w:r>
    </w:p>
    <w:p w:rsidR="003418DC" w:rsidRDefault="003418DC" w:rsidP="00AE0648">
      <w:pPr>
        <w:spacing w:line="0" w:lineRule="atLeast"/>
        <w:ind w:right="-13"/>
        <w:rPr>
          <w:rFonts w:ascii="Book Antiqua" w:hAnsi="Book Antiqua"/>
          <w:sz w:val="28"/>
          <w:szCs w:val="28"/>
        </w:rPr>
      </w:pPr>
    </w:p>
    <w:p w:rsidR="001A6EE6" w:rsidRDefault="001A6EE6" w:rsidP="00AE0648">
      <w:pPr>
        <w:spacing w:line="0" w:lineRule="atLeast"/>
        <w:ind w:right="-13"/>
        <w:rPr>
          <w:rFonts w:ascii="Book Antiqua" w:eastAsia="Andalus" w:hAnsi="Book Antiqua"/>
          <w:b/>
          <w:sz w:val="28"/>
          <w:szCs w:val="28"/>
          <w:u w:val="single"/>
        </w:rPr>
      </w:pPr>
      <w:r>
        <w:rPr>
          <w:rFonts w:ascii="Book Antiqua" w:eastAsia="Andalus" w:hAnsi="Book Antiqua"/>
          <w:b/>
          <w:sz w:val="28"/>
          <w:szCs w:val="28"/>
          <w:u w:val="single"/>
        </w:rPr>
        <w:t>IMPORTANT DATES</w:t>
      </w:r>
    </w:p>
    <w:p w:rsidR="001A6EE6" w:rsidRPr="001A6EE6" w:rsidRDefault="001A6EE6" w:rsidP="001A6EE6">
      <w:pPr>
        <w:pStyle w:val="ListParagraph"/>
        <w:numPr>
          <w:ilvl w:val="0"/>
          <w:numId w:val="5"/>
        </w:numPr>
        <w:spacing w:line="0" w:lineRule="atLeast"/>
        <w:ind w:right="-13"/>
        <w:rPr>
          <w:rFonts w:ascii="Times New Roman" w:eastAsia="Andalus" w:hAnsi="Times New Roman" w:cs="Times New Roman"/>
          <w:b/>
          <w:sz w:val="24"/>
          <w:szCs w:val="24"/>
          <w:u w:val="single"/>
        </w:rPr>
      </w:pPr>
      <w:r w:rsidRPr="001A6EE6">
        <w:rPr>
          <w:rFonts w:ascii="Times New Roman" w:eastAsia="Andalus" w:hAnsi="Times New Roman" w:cs="Times New Roman"/>
          <w:sz w:val="24"/>
          <w:szCs w:val="24"/>
        </w:rPr>
        <w:t>Submission of Abstract: 6</w:t>
      </w:r>
      <w:r w:rsidRPr="001A6EE6">
        <w:rPr>
          <w:rFonts w:ascii="Times New Roman" w:eastAsia="Andalus" w:hAnsi="Times New Roman" w:cs="Times New Roman"/>
          <w:sz w:val="24"/>
          <w:szCs w:val="24"/>
          <w:vertAlign w:val="superscript"/>
        </w:rPr>
        <w:t>th</w:t>
      </w:r>
      <w:r w:rsidRPr="001A6EE6">
        <w:rPr>
          <w:rFonts w:ascii="Times New Roman" w:eastAsia="Andalus" w:hAnsi="Times New Roman" w:cs="Times New Roman"/>
          <w:sz w:val="24"/>
          <w:szCs w:val="24"/>
        </w:rPr>
        <w:t xml:space="preserve"> December 2019</w:t>
      </w:r>
    </w:p>
    <w:p w:rsidR="001A6EE6" w:rsidRPr="00642676" w:rsidRDefault="001A6EE6" w:rsidP="001A6EE6">
      <w:pPr>
        <w:pStyle w:val="ListParagraph"/>
        <w:numPr>
          <w:ilvl w:val="0"/>
          <w:numId w:val="5"/>
        </w:numPr>
        <w:spacing w:line="0" w:lineRule="atLeast"/>
        <w:ind w:right="-13"/>
        <w:rPr>
          <w:rFonts w:ascii="Times New Roman" w:eastAsia="Andalus" w:hAnsi="Times New Roman" w:cs="Times New Roman"/>
          <w:b/>
          <w:sz w:val="24"/>
          <w:szCs w:val="24"/>
          <w:u w:val="single"/>
        </w:rPr>
      </w:pPr>
      <w:r w:rsidRPr="001A6EE6">
        <w:rPr>
          <w:rFonts w:ascii="Times New Roman" w:eastAsia="Andalus" w:hAnsi="Times New Roman" w:cs="Times New Roman"/>
          <w:sz w:val="24"/>
          <w:szCs w:val="24"/>
        </w:rPr>
        <w:t xml:space="preserve">Intimation of selected </w:t>
      </w:r>
      <w:r w:rsidR="00642676">
        <w:rPr>
          <w:rFonts w:ascii="Times New Roman" w:eastAsia="Andalus" w:hAnsi="Times New Roman" w:cs="Times New Roman"/>
          <w:sz w:val="24"/>
          <w:szCs w:val="24"/>
        </w:rPr>
        <w:t>Abstract</w:t>
      </w:r>
      <w:r w:rsidRPr="001A6EE6">
        <w:rPr>
          <w:rFonts w:ascii="Times New Roman" w:eastAsia="Andalus" w:hAnsi="Times New Roman" w:cs="Times New Roman"/>
          <w:sz w:val="24"/>
          <w:szCs w:val="24"/>
        </w:rPr>
        <w:t xml:space="preserve">: </w:t>
      </w:r>
      <w:r w:rsidR="00AF2780">
        <w:rPr>
          <w:rFonts w:ascii="Times New Roman" w:eastAsia="Andalus" w:hAnsi="Times New Roman" w:cs="Times New Roman"/>
          <w:sz w:val="24"/>
          <w:szCs w:val="24"/>
        </w:rPr>
        <w:t>10</w:t>
      </w:r>
      <w:r w:rsidR="00AF2780" w:rsidRPr="00AF2780">
        <w:rPr>
          <w:rFonts w:ascii="Times New Roman" w:eastAsia="Andalus" w:hAnsi="Times New Roman" w:cs="Times New Roman"/>
          <w:sz w:val="24"/>
          <w:szCs w:val="24"/>
          <w:vertAlign w:val="superscript"/>
        </w:rPr>
        <w:t>th</w:t>
      </w:r>
      <w:r w:rsidR="00AF2780">
        <w:rPr>
          <w:rFonts w:ascii="Times New Roman" w:eastAsia="Andalus" w:hAnsi="Times New Roman" w:cs="Times New Roman"/>
          <w:sz w:val="24"/>
          <w:szCs w:val="24"/>
        </w:rPr>
        <w:t xml:space="preserve"> December, 2019.</w:t>
      </w:r>
    </w:p>
    <w:p w:rsidR="00642676" w:rsidRPr="001A6EE6" w:rsidRDefault="00642676" w:rsidP="001A6EE6">
      <w:pPr>
        <w:pStyle w:val="ListParagraph"/>
        <w:numPr>
          <w:ilvl w:val="0"/>
          <w:numId w:val="5"/>
        </w:numPr>
        <w:spacing w:line="0" w:lineRule="atLeast"/>
        <w:ind w:right="-13"/>
        <w:rPr>
          <w:rFonts w:ascii="Times New Roman" w:eastAsia="Andalus" w:hAnsi="Times New Roman" w:cs="Times New Roman"/>
          <w:b/>
          <w:sz w:val="24"/>
          <w:szCs w:val="24"/>
          <w:u w:val="single"/>
        </w:rPr>
      </w:pPr>
      <w:r>
        <w:rPr>
          <w:rFonts w:ascii="Times New Roman" w:eastAsia="Andalus" w:hAnsi="Times New Roman" w:cs="Times New Roman"/>
          <w:sz w:val="24"/>
          <w:szCs w:val="24"/>
        </w:rPr>
        <w:t>Full paper can be submitted on the day of Seminar</w:t>
      </w:r>
    </w:p>
    <w:p w:rsidR="001A6EE6" w:rsidRPr="00737815" w:rsidRDefault="001A6EE6" w:rsidP="001A6EE6">
      <w:pPr>
        <w:pStyle w:val="ListParagraph"/>
        <w:numPr>
          <w:ilvl w:val="0"/>
          <w:numId w:val="5"/>
        </w:numPr>
        <w:spacing w:line="0" w:lineRule="atLeast"/>
        <w:ind w:right="-13"/>
        <w:rPr>
          <w:rFonts w:ascii="Times New Roman" w:eastAsia="Andalus" w:hAnsi="Times New Roman" w:cs="Times New Roman"/>
          <w:b/>
          <w:sz w:val="24"/>
          <w:szCs w:val="24"/>
          <w:u w:val="single"/>
        </w:rPr>
      </w:pPr>
      <w:r w:rsidRPr="001A6EE6">
        <w:rPr>
          <w:rFonts w:ascii="Times New Roman" w:eastAsia="Andalus" w:hAnsi="Times New Roman" w:cs="Times New Roman"/>
          <w:sz w:val="24"/>
          <w:szCs w:val="24"/>
        </w:rPr>
        <w:t>Seminar Date: 16</w:t>
      </w:r>
      <w:r w:rsidR="00642676" w:rsidRPr="001A6EE6">
        <w:rPr>
          <w:rFonts w:ascii="Times New Roman" w:eastAsia="Andalus" w:hAnsi="Times New Roman" w:cs="Times New Roman"/>
          <w:sz w:val="24"/>
          <w:szCs w:val="24"/>
          <w:vertAlign w:val="superscript"/>
        </w:rPr>
        <w:t>th</w:t>
      </w:r>
      <w:r w:rsidR="00642676" w:rsidRPr="001A6EE6">
        <w:rPr>
          <w:rFonts w:ascii="Times New Roman" w:eastAsia="Andalus" w:hAnsi="Times New Roman" w:cs="Times New Roman"/>
          <w:sz w:val="24"/>
          <w:szCs w:val="24"/>
        </w:rPr>
        <w:t xml:space="preserve"> December</w:t>
      </w:r>
      <w:r w:rsidRPr="001A6EE6">
        <w:rPr>
          <w:rFonts w:ascii="Times New Roman" w:eastAsia="Andalus" w:hAnsi="Times New Roman" w:cs="Times New Roman"/>
          <w:sz w:val="24"/>
          <w:szCs w:val="24"/>
        </w:rPr>
        <w:t xml:space="preserve"> 2019</w:t>
      </w:r>
    </w:p>
    <w:p w:rsidR="00737815" w:rsidRDefault="00737815" w:rsidP="00737815">
      <w:pPr>
        <w:pStyle w:val="ListParagraph"/>
        <w:spacing w:line="0" w:lineRule="atLeast"/>
        <w:ind w:right="-13"/>
        <w:rPr>
          <w:rFonts w:ascii="Times New Roman" w:eastAsia="Andalus" w:hAnsi="Times New Roman" w:cs="Times New Roman"/>
          <w:sz w:val="24"/>
          <w:szCs w:val="24"/>
        </w:rPr>
      </w:pPr>
    </w:p>
    <w:p w:rsidR="00737815" w:rsidRDefault="00737815" w:rsidP="00737815">
      <w:pPr>
        <w:pStyle w:val="ListParagraph"/>
        <w:spacing w:line="0" w:lineRule="atLeast"/>
        <w:ind w:right="-13"/>
        <w:rPr>
          <w:rFonts w:ascii="Times New Roman" w:eastAsia="Andalus" w:hAnsi="Times New Roman" w:cs="Times New Roman"/>
          <w:sz w:val="24"/>
          <w:szCs w:val="24"/>
        </w:rPr>
      </w:pPr>
    </w:p>
    <w:p w:rsidR="00737815" w:rsidRDefault="00737815" w:rsidP="00737815">
      <w:pPr>
        <w:spacing w:line="0" w:lineRule="atLeast"/>
        <w:ind w:right="-13"/>
        <w:rPr>
          <w:rFonts w:ascii="Book Antiqua" w:eastAsia="Andalus" w:hAnsi="Book Antiqua"/>
          <w:b/>
          <w:sz w:val="28"/>
          <w:szCs w:val="28"/>
          <w:u w:val="single"/>
        </w:rPr>
      </w:pPr>
      <w:r>
        <w:rPr>
          <w:rFonts w:ascii="Book Antiqua" w:eastAsia="Andalus" w:hAnsi="Book Antiqua"/>
          <w:b/>
          <w:sz w:val="28"/>
          <w:szCs w:val="28"/>
          <w:u w:val="single"/>
        </w:rPr>
        <w:t>VENUE</w:t>
      </w:r>
    </w:p>
    <w:p w:rsidR="001A6EE6" w:rsidRPr="00737815" w:rsidRDefault="00737815" w:rsidP="00AE0648">
      <w:pPr>
        <w:spacing w:line="0" w:lineRule="atLeast"/>
        <w:ind w:right="-13"/>
        <w:rPr>
          <w:rFonts w:ascii="Times New Roman" w:eastAsia="Andalus" w:hAnsi="Times New Roman" w:cs="Times New Roman"/>
          <w:sz w:val="24"/>
          <w:szCs w:val="24"/>
        </w:rPr>
      </w:pPr>
      <w:r w:rsidRPr="00737815">
        <w:rPr>
          <w:rFonts w:ascii="Times New Roman" w:eastAsia="Andalus" w:hAnsi="Times New Roman" w:cs="Times New Roman"/>
          <w:sz w:val="24"/>
          <w:szCs w:val="24"/>
        </w:rPr>
        <w:t>Indian Institute of Legal Studies</w:t>
      </w:r>
      <w:r>
        <w:rPr>
          <w:rFonts w:ascii="Times New Roman" w:eastAsia="Andalus" w:hAnsi="Times New Roman" w:cs="Times New Roman"/>
          <w:sz w:val="24"/>
          <w:szCs w:val="24"/>
        </w:rPr>
        <w:t>, Siliguri.</w:t>
      </w:r>
    </w:p>
    <w:p w:rsidR="001A6EE6" w:rsidRDefault="001A6EE6" w:rsidP="00AE0648">
      <w:pPr>
        <w:spacing w:line="0" w:lineRule="atLeast"/>
        <w:ind w:right="-13"/>
        <w:rPr>
          <w:rFonts w:ascii="Book Antiqua" w:eastAsia="Andalus" w:hAnsi="Book Antiqua"/>
          <w:b/>
          <w:sz w:val="28"/>
          <w:szCs w:val="28"/>
          <w:u w:val="single"/>
        </w:rPr>
      </w:pPr>
    </w:p>
    <w:p w:rsidR="00C735A3" w:rsidRPr="00AE0648" w:rsidRDefault="00C735A3" w:rsidP="00AE0648">
      <w:pPr>
        <w:spacing w:line="0" w:lineRule="atLeast"/>
        <w:ind w:right="-13"/>
        <w:rPr>
          <w:rFonts w:ascii="Book Antiqua" w:eastAsia="Andalus" w:hAnsi="Book Antiqua" w:cs="Andalus"/>
          <w:b/>
          <w:sz w:val="28"/>
          <w:szCs w:val="28"/>
          <w:u w:val="single"/>
        </w:rPr>
      </w:pPr>
      <w:r w:rsidRPr="00AE0648">
        <w:rPr>
          <w:rFonts w:ascii="Book Antiqua" w:eastAsia="Andalus" w:hAnsi="Book Antiqua"/>
          <w:b/>
          <w:sz w:val="28"/>
          <w:szCs w:val="28"/>
          <w:u w:val="single"/>
        </w:rPr>
        <w:t>TEACHER COORDINATOR</w:t>
      </w:r>
    </w:p>
    <w:p w:rsidR="00C735A3" w:rsidRPr="00AE0648" w:rsidRDefault="006A4534" w:rsidP="00AE0648">
      <w:pPr>
        <w:spacing w:line="240" w:lineRule="auto"/>
        <w:ind w:right="-13"/>
        <w:rPr>
          <w:rFonts w:ascii="Andalus" w:eastAsia="Andalus" w:hAnsi="Andalus" w:cs="Andalus"/>
          <w:sz w:val="24"/>
          <w:szCs w:val="24"/>
        </w:rPr>
      </w:pPr>
      <w:r>
        <w:rPr>
          <w:rFonts w:ascii="Andalus" w:eastAsia="Andalus" w:hAnsi="Andalus" w:cs="Andalus"/>
          <w:sz w:val="24"/>
          <w:szCs w:val="24"/>
        </w:rPr>
        <w:t>Ms. Bandita Sengupta, Assistant</w:t>
      </w:r>
      <w:r w:rsidR="00C735A3" w:rsidRPr="00AE0648">
        <w:rPr>
          <w:rFonts w:ascii="Andalus" w:eastAsia="Andalus" w:hAnsi="Andalus" w:cs="Andalus"/>
          <w:sz w:val="24"/>
          <w:szCs w:val="24"/>
        </w:rPr>
        <w:t xml:space="preserve"> Prof of Law, IILS</w:t>
      </w:r>
      <w:r>
        <w:rPr>
          <w:rFonts w:ascii="Andalus" w:eastAsia="Andalus" w:hAnsi="Andalus" w:cs="Andalus"/>
          <w:sz w:val="24"/>
          <w:szCs w:val="24"/>
        </w:rPr>
        <w:t>, (</w:t>
      </w:r>
      <w:r w:rsidR="00AF2780">
        <w:rPr>
          <w:rFonts w:ascii="Andalus" w:eastAsia="Andalus" w:hAnsi="Andalus" w:cs="Andalus"/>
          <w:sz w:val="24"/>
          <w:szCs w:val="24"/>
        </w:rPr>
        <w:t>+91 6296903440</w:t>
      </w:r>
      <w:r>
        <w:rPr>
          <w:rFonts w:ascii="Andalus" w:eastAsia="Andalus" w:hAnsi="Andalus" w:cs="Andalus"/>
          <w:sz w:val="24"/>
          <w:szCs w:val="24"/>
        </w:rPr>
        <w:t>)</w:t>
      </w:r>
    </w:p>
    <w:p w:rsidR="00AE0648" w:rsidRDefault="006A4534" w:rsidP="00AE0648">
      <w:pPr>
        <w:spacing w:line="240" w:lineRule="auto"/>
        <w:ind w:right="-13"/>
        <w:rPr>
          <w:rFonts w:ascii="Andalus" w:eastAsia="Andalus" w:hAnsi="Andalus" w:cs="Andalus"/>
          <w:sz w:val="24"/>
          <w:szCs w:val="24"/>
        </w:rPr>
      </w:pPr>
      <w:r>
        <w:rPr>
          <w:rFonts w:ascii="Andalus" w:eastAsia="Andalus" w:hAnsi="Andalus" w:cs="Andalus"/>
          <w:sz w:val="24"/>
          <w:szCs w:val="24"/>
        </w:rPr>
        <w:t>Ms. Deekshita Das, Assistant</w:t>
      </w:r>
      <w:r w:rsidR="00AE0648" w:rsidRPr="00AE0648">
        <w:rPr>
          <w:rFonts w:ascii="Andalus" w:eastAsia="Andalus" w:hAnsi="Andalus" w:cs="Andalus"/>
          <w:sz w:val="24"/>
          <w:szCs w:val="24"/>
        </w:rPr>
        <w:t xml:space="preserve"> Prof of Law, IILS</w:t>
      </w:r>
      <w:r>
        <w:rPr>
          <w:rFonts w:ascii="Andalus" w:eastAsia="Andalus" w:hAnsi="Andalus" w:cs="Andalus"/>
          <w:sz w:val="24"/>
          <w:szCs w:val="24"/>
        </w:rPr>
        <w:t>, (</w:t>
      </w:r>
      <w:r w:rsidRPr="00AE0648">
        <w:rPr>
          <w:rFonts w:ascii="Andalus" w:eastAsia="Andalus" w:hAnsi="Andalus" w:cs="Andalus"/>
          <w:sz w:val="24"/>
          <w:szCs w:val="24"/>
        </w:rPr>
        <w:t>+</w:t>
      </w:r>
      <w:r w:rsidR="00AE0648" w:rsidRPr="00AE0648">
        <w:rPr>
          <w:rFonts w:ascii="Andalus" w:eastAsia="Andalus" w:hAnsi="Andalus" w:cs="Andalus"/>
          <w:sz w:val="24"/>
          <w:szCs w:val="24"/>
        </w:rPr>
        <w:t>91 7002748443</w:t>
      </w:r>
      <w:r>
        <w:rPr>
          <w:rFonts w:ascii="Andalus" w:eastAsia="Andalus" w:hAnsi="Andalus" w:cs="Andalus"/>
          <w:sz w:val="24"/>
          <w:szCs w:val="24"/>
        </w:rPr>
        <w:t>)</w:t>
      </w:r>
    </w:p>
    <w:p w:rsidR="006A4534" w:rsidRPr="00AE0648" w:rsidRDefault="006A4534" w:rsidP="006A4534">
      <w:pPr>
        <w:spacing w:before="240" w:line="240" w:lineRule="auto"/>
        <w:ind w:right="-13"/>
        <w:rPr>
          <w:rFonts w:ascii="Andalus" w:eastAsia="Andalus" w:hAnsi="Andalus" w:cs="Andalus"/>
          <w:sz w:val="24"/>
          <w:szCs w:val="24"/>
        </w:rPr>
      </w:pPr>
      <w:r>
        <w:rPr>
          <w:rFonts w:ascii="Andalus" w:eastAsia="Andalus" w:hAnsi="Andalus" w:cs="Andalus"/>
          <w:sz w:val="24"/>
          <w:szCs w:val="24"/>
        </w:rPr>
        <w:t xml:space="preserve">Ms. Anuttama Ghose, Assistant </w:t>
      </w:r>
      <w:r w:rsidR="00E96E0D" w:rsidRPr="00AE0648">
        <w:rPr>
          <w:rFonts w:ascii="Andalus" w:eastAsia="Andalus" w:hAnsi="Andalus" w:cs="Andalus"/>
          <w:sz w:val="24"/>
          <w:szCs w:val="24"/>
        </w:rPr>
        <w:t>Prof of Law, IILS</w:t>
      </w:r>
      <w:r>
        <w:rPr>
          <w:rFonts w:ascii="Andalus" w:eastAsia="Andalus" w:hAnsi="Andalus" w:cs="Andalus"/>
          <w:sz w:val="24"/>
          <w:szCs w:val="24"/>
        </w:rPr>
        <w:t>, (</w:t>
      </w:r>
      <w:r w:rsidR="00E96E0D" w:rsidRPr="00AE0648">
        <w:rPr>
          <w:rFonts w:ascii="Andalus" w:eastAsia="Andalus" w:hAnsi="Andalus" w:cs="Andalus"/>
          <w:sz w:val="24"/>
          <w:szCs w:val="24"/>
        </w:rPr>
        <w:t>+91</w:t>
      </w:r>
      <w:r w:rsidRPr="00AE0648">
        <w:rPr>
          <w:rFonts w:ascii="Andalus" w:eastAsia="Andalus" w:hAnsi="Andalus" w:cs="Andalus"/>
          <w:sz w:val="24"/>
          <w:szCs w:val="24"/>
        </w:rPr>
        <w:t>7894270847</w:t>
      </w:r>
      <w:r>
        <w:rPr>
          <w:rFonts w:ascii="Andalus" w:eastAsia="Andalus" w:hAnsi="Andalus" w:cs="Andalus"/>
          <w:sz w:val="24"/>
          <w:szCs w:val="24"/>
        </w:rPr>
        <w:t>/ +91 6296903427)</w:t>
      </w:r>
    </w:p>
    <w:p w:rsidR="00F83B2C" w:rsidRPr="00AE0648" w:rsidRDefault="006A4534" w:rsidP="00F83B2C">
      <w:pPr>
        <w:spacing w:line="240" w:lineRule="auto"/>
        <w:ind w:right="-13"/>
        <w:rPr>
          <w:rFonts w:ascii="Andalus" w:eastAsia="Andalus" w:hAnsi="Andalus" w:cs="Andalus"/>
          <w:sz w:val="24"/>
          <w:szCs w:val="24"/>
        </w:rPr>
      </w:pPr>
      <w:r>
        <w:rPr>
          <w:rFonts w:ascii="Andalus" w:eastAsia="Andalus" w:hAnsi="Andalus" w:cs="Andalus"/>
          <w:sz w:val="24"/>
          <w:szCs w:val="24"/>
        </w:rPr>
        <w:tab/>
      </w:r>
      <w:r>
        <w:rPr>
          <w:rFonts w:ascii="Andalus" w:eastAsia="Andalus" w:hAnsi="Andalus" w:cs="Andalus"/>
          <w:sz w:val="24"/>
          <w:szCs w:val="24"/>
        </w:rPr>
        <w:tab/>
      </w:r>
      <w:r>
        <w:rPr>
          <w:rFonts w:ascii="Andalus" w:eastAsia="Andalus" w:hAnsi="Andalus" w:cs="Andalus"/>
          <w:sz w:val="24"/>
          <w:szCs w:val="24"/>
        </w:rPr>
        <w:tab/>
      </w:r>
    </w:p>
    <w:p w:rsidR="00F83B2C" w:rsidRPr="00AE0648" w:rsidRDefault="00F83B2C" w:rsidP="00F83B2C">
      <w:pPr>
        <w:spacing w:line="240" w:lineRule="auto"/>
        <w:ind w:right="-13"/>
        <w:rPr>
          <w:rFonts w:ascii="Andalus" w:eastAsia="Andalus" w:hAnsi="Andalus" w:cs="Andalus"/>
          <w:sz w:val="24"/>
          <w:szCs w:val="24"/>
        </w:rPr>
      </w:pPr>
    </w:p>
    <w:p w:rsidR="008B4AF6" w:rsidRPr="00AE0648" w:rsidRDefault="008B4AF6" w:rsidP="008B4AF6">
      <w:pPr>
        <w:spacing w:line="240" w:lineRule="auto"/>
        <w:ind w:right="-13"/>
        <w:rPr>
          <w:rFonts w:ascii="Andalus" w:eastAsia="Andalus" w:hAnsi="Andalus" w:cs="Andalus"/>
          <w:sz w:val="24"/>
          <w:szCs w:val="24"/>
        </w:rPr>
      </w:pPr>
    </w:p>
    <w:p w:rsidR="00E96E0D" w:rsidRPr="00AE0648" w:rsidRDefault="00E96E0D" w:rsidP="00E96E0D">
      <w:pPr>
        <w:spacing w:line="240" w:lineRule="auto"/>
        <w:ind w:right="-13"/>
        <w:rPr>
          <w:rFonts w:ascii="Andalus" w:eastAsia="Andalus" w:hAnsi="Andalus" w:cs="Andalus"/>
          <w:sz w:val="24"/>
          <w:szCs w:val="24"/>
        </w:rPr>
      </w:pPr>
    </w:p>
    <w:p w:rsidR="00C735A3" w:rsidRPr="0024449B" w:rsidRDefault="00C735A3" w:rsidP="002806EE">
      <w:pPr>
        <w:spacing w:line="360" w:lineRule="auto"/>
        <w:jc w:val="both"/>
        <w:rPr>
          <w:rFonts w:ascii="Book Antiqua" w:hAnsi="Book Antiqua"/>
          <w:sz w:val="28"/>
          <w:szCs w:val="28"/>
        </w:rPr>
      </w:pPr>
    </w:p>
    <w:sectPr w:rsidR="00C735A3" w:rsidRPr="0024449B" w:rsidSect="00C845E1">
      <w:pgSz w:w="11907" w:h="16839" w:code="9"/>
      <w:pgMar w:top="1440" w:right="1440" w:bottom="1440" w:left="1440" w:header="720" w:footer="720"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3B3" w:rsidRDefault="001823B3" w:rsidP="002E75B6">
      <w:pPr>
        <w:spacing w:after="0" w:line="240" w:lineRule="auto"/>
      </w:pPr>
      <w:r>
        <w:separator/>
      </w:r>
    </w:p>
  </w:endnote>
  <w:endnote w:type="continuationSeparator" w:id="1">
    <w:p w:rsidR="001823B3" w:rsidRDefault="001823B3" w:rsidP="002E7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3B3" w:rsidRDefault="001823B3" w:rsidP="002E75B6">
      <w:pPr>
        <w:spacing w:after="0" w:line="240" w:lineRule="auto"/>
      </w:pPr>
      <w:r>
        <w:separator/>
      </w:r>
    </w:p>
  </w:footnote>
  <w:footnote w:type="continuationSeparator" w:id="1">
    <w:p w:rsidR="001823B3" w:rsidRDefault="001823B3" w:rsidP="002E7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6F68"/>
    <w:multiLevelType w:val="hybridMultilevel"/>
    <w:tmpl w:val="32D8E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8469C9"/>
    <w:multiLevelType w:val="hybridMultilevel"/>
    <w:tmpl w:val="46548C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15479F"/>
    <w:multiLevelType w:val="hybridMultilevel"/>
    <w:tmpl w:val="A3C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E0986"/>
    <w:multiLevelType w:val="hybridMultilevel"/>
    <w:tmpl w:val="F4168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C4EE0"/>
    <w:multiLevelType w:val="hybridMultilevel"/>
    <w:tmpl w:val="07A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B36BE"/>
    <w:multiLevelType w:val="hybridMultilevel"/>
    <w:tmpl w:val="98C4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75B6"/>
    <w:rsid w:val="000069D1"/>
    <w:rsid w:val="0005569F"/>
    <w:rsid w:val="000622DF"/>
    <w:rsid w:val="000760B9"/>
    <w:rsid w:val="00122F53"/>
    <w:rsid w:val="001233EE"/>
    <w:rsid w:val="001823B3"/>
    <w:rsid w:val="00183CA8"/>
    <w:rsid w:val="001A6EE6"/>
    <w:rsid w:val="0024449B"/>
    <w:rsid w:val="00267EA9"/>
    <w:rsid w:val="002806EE"/>
    <w:rsid w:val="002C4028"/>
    <w:rsid w:val="002E75B6"/>
    <w:rsid w:val="002F66B7"/>
    <w:rsid w:val="0032695E"/>
    <w:rsid w:val="003418DC"/>
    <w:rsid w:val="0034267C"/>
    <w:rsid w:val="00381004"/>
    <w:rsid w:val="00385AFE"/>
    <w:rsid w:val="003C1862"/>
    <w:rsid w:val="004260E6"/>
    <w:rsid w:val="00537913"/>
    <w:rsid w:val="005B7051"/>
    <w:rsid w:val="00642676"/>
    <w:rsid w:val="006A4534"/>
    <w:rsid w:val="006F589E"/>
    <w:rsid w:val="00737815"/>
    <w:rsid w:val="00843DB9"/>
    <w:rsid w:val="00861F01"/>
    <w:rsid w:val="008B4AF6"/>
    <w:rsid w:val="00944372"/>
    <w:rsid w:val="00960287"/>
    <w:rsid w:val="00983748"/>
    <w:rsid w:val="00A1079F"/>
    <w:rsid w:val="00A313A6"/>
    <w:rsid w:val="00A702CA"/>
    <w:rsid w:val="00AE0648"/>
    <w:rsid w:val="00AF2780"/>
    <w:rsid w:val="00B62BAC"/>
    <w:rsid w:val="00B7047B"/>
    <w:rsid w:val="00BC11F2"/>
    <w:rsid w:val="00BD76EC"/>
    <w:rsid w:val="00C735A3"/>
    <w:rsid w:val="00C75A6E"/>
    <w:rsid w:val="00C845E1"/>
    <w:rsid w:val="00CF52B0"/>
    <w:rsid w:val="00DA3873"/>
    <w:rsid w:val="00DC0F0F"/>
    <w:rsid w:val="00E10504"/>
    <w:rsid w:val="00E96E0D"/>
    <w:rsid w:val="00ED05AD"/>
    <w:rsid w:val="00ED4FB1"/>
    <w:rsid w:val="00F4366F"/>
    <w:rsid w:val="00F83B2C"/>
    <w:rsid w:val="00FB7054"/>
    <w:rsid w:val="00FC3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87"/>
  </w:style>
  <w:style w:type="paragraph" w:styleId="Heading1">
    <w:name w:val="heading 1"/>
    <w:basedOn w:val="Normal"/>
    <w:next w:val="Normal"/>
    <w:link w:val="Heading1Char"/>
    <w:uiPriority w:val="9"/>
    <w:qFormat/>
    <w:rsid w:val="002E75B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5B6"/>
    <w:pPr>
      <w:spacing w:after="0" w:line="240" w:lineRule="auto"/>
    </w:pPr>
  </w:style>
  <w:style w:type="character" w:customStyle="1" w:styleId="Heading1Char">
    <w:name w:val="Heading 1 Char"/>
    <w:basedOn w:val="DefaultParagraphFont"/>
    <w:link w:val="Heading1"/>
    <w:uiPriority w:val="9"/>
    <w:rsid w:val="002E75B6"/>
    <w:rPr>
      <w:rFonts w:asciiTheme="majorHAnsi" w:eastAsiaTheme="majorEastAsia" w:hAnsiTheme="majorHAnsi" w:cstheme="majorBidi"/>
      <w:b/>
      <w:bCs/>
      <w:color w:val="A5A5A5" w:themeColor="accent1" w:themeShade="BF"/>
      <w:sz w:val="28"/>
      <w:szCs w:val="28"/>
    </w:rPr>
  </w:style>
  <w:style w:type="paragraph" w:styleId="Header">
    <w:name w:val="header"/>
    <w:basedOn w:val="Normal"/>
    <w:link w:val="HeaderChar"/>
    <w:uiPriority w:val="99"/>
    <w:semiHidden/>
    <w:unhideWhenUsed/>
    <w:rsid w:val="002E7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5B6"/>
  </w:style>
  <w:style w:type="paragraph" w:styleId="Footer">
    <w:name w:val="footer"/>
    <w:basedOn w:val="Normal"/>
    <w:link w:val="FooterChar"/>
    <w:uiPriority w:val="99"/>
    <w:semiHidden/>
    <w:unhideWhenUsed/>
    <w:rsid w:val="002E75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5B6"/>
  </w:style>
  <w:style w:type="paragraph" w:styleId="BalloonText">
    <w:name w:val="Balloon Text"/>
    <w:basedOn w:val="Normal"/>
    <w:link w:val="BalloonTextChar"/>
    <w:uiPriority w:val="99"/>
    <w:semiHidden/>
    <w:unhideWhenUsed/>
    <w:rsid w:val="00A7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2CA"/>
    <w:rPr>
      <w:rFonts w:ascii="Tahoma" w:hAnsi="Tahoma" w:cs="Tahoma"/>
      <w:sz w:val="16"/>
      <w:szCs w:val="16"/>
    </w:rPr>
  </w:style>
  <w:style w:type="paragraph" w:styleId="ListParagraph">
    <w:name w:val="List Paragraph"/>
    <w:basedOn w:val="Normal"/>
    <w:uiPriority w:val="34"/>
    <w:qFormat/>
    <w:rsid w:val="002806EE"/>
    <w:pPr>
      <w:spacing w:after="0" w:line="240" w:lineRule="auto"/>
      <w:ind w:left="720"/>
      <w:contextualSpacing/>
    </w:pPr>
    <w:rPr>
      <w:rFonts w:ascii="Calibri" w:eastAsia="Calibri" w:hAnsi="Calibri" w:cs="Arial"/>
      <w:sz w:val="20"/>
      <w:szCs w:val="20"/>
    </w:rPr>
  </w:style>
  <w:style w:type="character" w:styleId="Hyperlink">
    <w:name w:val="Hyperlink"/>
    <w:basedOn w:val="DefaultParagraphFont"/>
    <w:uiPriority w:val="99"/>
    <w:unhideWhenUsed/>
    <w:rsid w:val="00FB7054"/>
    <w:rPr>
      <w:color w:val="5F5F5F" w:themeColor="hyperlink"/>
      <w:u w:val="single"/>
    </w:rPr>
  </w:style>
  <w:style w:type="paragraph" w:styleId="NormalWeb">
    <w:name w:val="Normal (Web)"/>
    <w:basedOn w:val="Normal"/>
    <w:uiPriority w:val="99"/>
    <w:unhideWhenUsed/>
    <w:rsid w:val="000069D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6426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497424">
      <w:bodyDiv w:val="1"/>
      <w:marLeft w:val="0"/>
      <w:marRight w:val="0"/>
      <w:marTop w:val="0"/>
      <w:marBottom w:val="0"/>
      <w:divBdr>
        <w:top w:val="none" w:sz="0" w:space="0" w:color="auto"/>
        <w:left w:val="none" w:sz="0" w:space="0" w:color="auto"/>
        <w:bottom w:val="none" w:sz="0" w:space="0" w:color="auto"/>
        <w:right w:val="none" w:sz="0" w:space="0" w:color="auto"/>
      </w:divBdr>
      <w:divsChild>
        <w:div w:id="80179084">
          <w:marLeft w:val="0"/>
          <w:marRight w:val="0"/>
          <w:marTop w:val="0"/>
          <w:marBottom w:val="0"/>
          <w:divBdr>
            <w:top w:val="none" w:sz="0" w:space="0" w:color="auto"/>
            <w:left w:val="none" w:sz="0" w:space="0" w:color="auto"/>
            <w:bottom w:val="none" w:sz="0" w:space="0" w:color="auto"/>
            <w:right w:val="none" w:sz="0" w:space="0" w:color="auto"/>
          </w:divBdr>
        </w:div>
        <w:div w:id="2030712755">
          <w:marLeft w:val="0"/>
          <w:marRight w:val="0"/>
          <w:marTop w:val="0"/>
          <w:marBottom w:val="0"/>
          <w:divBdr>
            <w:top w:val="none" w:sz="0" w:space="0" w:color="auto"/>
            <w:left w:val="none" w:sz="0" w:space="0" w:color="auto"/>
            <w:bottom w:val="none" w:sz="0" w:space="0" w:color="auto"/>
            <w:right w:val="none" w:sz="0" w:space="0" w:color="auto"/>
          </w:divBdr>
        </w:div>
        <w:div w:id="1877505003">
          <w:marLeft w:val="0"/>
          <w:marRight w:val="0"/>
          <w:marTop w:val="0"/>
          <w:marBottom w:val="0"/>
          <w:divBdr>
            <w:top w:val="none" w:sz="0" w:space="0" w:color="auto"/>
            <w:left w:val="none" w:sz="0" w:space="0" w:color="auto"/>
            <w:bottom w:val="none" w:sz="0" w:space="0" w:color="auto"/>
            <w:right w:val="none" w:sz="0" w:space="0" w:color="auto"/>
          </w:divBdr>
        </w:div>
        <w:div w:id="826939881">
          <w:marLeft w:val="0"/>
          <w:marRight w:val="0"/>
          <w:marTop w:val="0"/>
          <w:marBottom w:val="0"/>
          <w:divBdr>
            <w:top w:val="none" w:sz="0" w:space="0" w:color="auto"/>
            <w:left w:val="none" w:sz="0" w:space="0" w:color="auto"/>
            <w:bottom w:val="none" w:sz="0" w:space="0" w:color="auto"/>
            <w:right w:val="none" w:sz="0" w:space="0" w:color="auto"/>
          </w:divBdr>
        </w:div>
        <w:div w:id="24983476">
          <w:marLeft w:val="0"/>
          <w:marRight w:val="0"/>
          <w:marTop w:val="0"/>
          <w:marBottom w:val="0"/>
          <w:divBdr>
            <w:top w:val="none" w:sz="0" w:space="0" w:color="auto"/>
            <w:left w:val="none" w:sz="0" w:space="0" w:color="auto"/>
            <w:bottom w:val="none" w:sz="0" w:space="0" w:color="auto"/>
            <w:right w:val="none" w:sz="0" w:space="0" w:color="auto"/>
          </w:divBdr>
          <w:divsChild>
            <w:div w:id="491680254">
              <w:marLeft w:val="0"/>
              <w:marRight w:val="0"/>
              <w:marTop w:val="0"/>
              <w:marBottom w:val="0"/>
              <w:divBdr>
                <w:top w:val="none" w:sz="0" w:space="0" w:color="auto"/>
                <w:left w:val="none" w:sz="0" w:space="0" w:color="auto"/>
                <w:bottom w:val="none" w:sz="0" w:space="0" w:color="auto"/>
                <w:right w:val="none" w:sz="0" w:space="0" w:color="auto"/>
              </w:divBdr>
            </w:div>
            <w:div w:id="906962040">
              <w:marLeft w:val="0"/>
              <w:marRight w:val="0"/>
              <w:marTop w:val="0"/>
              <w:marBottom w:val="0"/>
              <w:divBdr>
                <w:top w:val="none" w:sz="0" w:space="0" w:color="auto"/>
                <w:left w:val="none" w:sz="0" w:space="0" w:color="auto"/>
                <w:bottom w:val="none" w:sz="0" w:space="0" w:color="auto"/>
                <w:right w:val="none" w:sz="0" w:space="0" w:color="auto"/>
              </w:divBdr>
            </w:div>
            <w:div w:id="771364699">
              <w:marLeft w:val="0"/>
              <w:marRight w:val="0"/>
              <w:marTop w:val="0"/>
              <w:marBottom w:val="0"/>
              <w:divBdr>
                <w:top w:val="none" w:sz="0" w:space="0" w:color="auto"/>
                <w:left w:val="none" w:sz="0" w:space="0" w:color="auto"/>
                <w:bottom w:val="none" w:sz="0" w:space="0" w:color="auto"/>
                <w:right w:val="none" w:sz="0" w:space="0" w:color="auto"/>
              </w:divBdr>
            </w:div>
            <w:div w:id="75396813">
              <w:marLeft w:val="0"/>
              <w:marRight w:val="0"/>
              <w:marTop w:val="0"/>
              <w:marBottom w:val="0"/>
              <w:divBdr>
                <w:top w:val="none" w:sz="0" w:space="0" w:color="auto"/>
                <w:left w:val="none" w:sz="0" w:space="0" w:color="auto"/>
                <w:bottom w:val="none" w:sz="0" w:space="0" w:color="auto"/>
                <w:right w:val="none" w:sz="0" w:space="0" w:color="auto"/>
              </w:divBdr>
            </w:div>
            <w:div w:id="845170350">
              <w:marLeft w:val="0"/>
              <w:marRight w:val="0"/>
              <w:marTop w:val="0"/>
              <w:marBottom w:val="0"/>
              <w:divBdr>
                <w:top w:val="none" w:sz="0" w:space="0" w:color="auto"/>
                <w:left w:val="none" w:sz="0" w:space="0" w:color="auto"/>
                <w:bottom w:val="none" w:sz="0" w:space="0" w:color="auto"/>
                <w:right w:val="none" w:sz="0" w:space="0" w:color="auto"/>
              </w:divBdr>
            </w:div>
            <w:div w:id="74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ilssilliguri.lawdepartment@gmail.com%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B580-B303-4DF0-BD18-07B3EC3D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cp:lastModifiedBy>
  <cp:revision>2</cp:revision>
  <cp:lastPrinted>2019-11-22T07:07:00Z</cp:lastPrinted>
  <dcterms:created xsi:type="dcterms:W3CDTF">2019-12-02T07:40:00Z</dcterms:created>
  <dcterms:modified xsi:type="dcterms:W3CDTF">2019-12-02T07:40:00Z</dcterms:modified>
</cp:coreProperties>
</file>