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CC" w:rsidRPr="005E2D68" w:rsidRDefault="00FF03FB" w:rsidP="008548CC">
      <w:pPr>
        <w:pStyle w:val="Header"/>
        <w:tabs>
          <w:tab w:val="center" w:pos="4536"/>
          <w:tab w:val="right" w:pos="10206"/>
        </w:tabs>
        <w:ind w:left="-851" w:right="-755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4671695</wp:posOffset>
            </wp:positionH>
            <wp:positionV relativeFrom="paragraph">
              <wp:posOffset>-328930</wp:posOffset>
            </wp:positionV>
            <wp:extent cx="1387305" cy="1437036"/>
            <wp:effectExtent l="19050" t="19050" r="22395" b="10764"/>
            <wp:wrapNone/>
            <wp:docPr id="2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305" cy="143703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8CC">
        <w:rPr>
          <w:noProof/>
          <w:lang w:val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-431326</wp:posOffset>
            </wp:positionH>
            <wp:positionV relativeFrom="paragraph">
              <wp:posOffset>-402609</wp:posOffset>
            </wp:positionV>
            <wp:extent cx="1425708" cy="1589387"/>
            <wp:effectExtent l="19050" t="0" r="3042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142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8CC" w:rsidRPr="005E2D68">
        <w:rPr>
          <w:rFonts w:ascii="Times New Roman" w:hAnsi="Times New Roman" w:cs="Times New Roman"/>
          <w:b/>
          <w:sz w:val="28"/>
        </w:rPr>
        <w:t>BANGALORE UNIVERSITY</w:t>
      </w:r>
    </w:p>
    <w:p w:rsidR="008548CC" w:rsidRPr="00D77FE8" w:rsidRDefault="008548CC" w:rsidP="008548CC">
      <w:pPr>
        <w:pStyle w:val="Header"/>
        <w:tabs>
          <w:tab w:val="center" w:pos="4536"/>
          <w:tab w:val="right" w:pos="10206"/>
        </w:tabs>
        <w:ind w:left="-851" w:right="-755"/>
        <w:jc w:val="center"/>
        <w:rPr>
          <w:rFonts w:ascii="Times New Roman" w:hAnsi="Times New Roman" w:cs="Times New Roman"/>
          <w:b/>
          <w:sz w:val="36"/>
        </w:rPr>
      </w:pPr>
      <w:r w:rsidRPr="00D77FE8">
        <w:rPr>
          <w:rFonts w:ascii="Times New Roman" w:hAnsi="Times New Roman" w:cs="Times New Roman"/>
          <w:b/>
          <w:sz w:val="36"/>
        </w:rPr>
        <w:t>UNIVERSITY LAW COLLEGE</w:t>
      </w:r>
    </w:p>
    <w:p w:rsidR="008548CC" w:rsidRPr="005E2D68" w:rsidRDefault="008548CC" w:rsidP="008548CC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5E2D68">
        <w:rPr>
          <w:rFonts w:ascii="Times New Roman" w:hAnsi="Times New Roman" w:cs="Times New Roman"/>
          <w:b/>
          <w:sz w:val="28"/>
        </w:rPr>
        <w:t>JNANABHARATHI CAMPUS</w:t>
      </w:r>
    </w:p>
    <w:p w:rsidR="008548CC" w:rsidRPr="005E2D68" w:rsidRDefault="008548CC" w:rsidP="008548CC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5E2D68">
        <w:rPr>
          <w:rFonts w:ascii="Times New Roman" w:hAnsi="Times New Roman" w:cs="Times New Roman"/>
          <w:b/>
          <w:sz w:val="28"/>
        </w:rPr>
        <w:t>BANGALORE – 560056</w:t>
      </w:r>
    </w:p>
    <w:p w:rsidR="008548CC" w:rsidRDefault="008548CC" w:rsidP="008548CC">
      <w:pPr>
        <w:pStyle w:val="Header"/>
        <w:jc w:val="center"/>
        <w:rPr>
          <w:rFonts w:ascii="Times New Roman" w:hAnsi="Times New Roman" w:cs="Times New Roman"/>
          <w:b/>
          <w:sz w:val="28"/>
        </w:rPr>
      </w:pPr>
      <w:r w:rsidRPr="005E2D68">
        <w:rPr>
          <w:rFonts w:ascii="Times New Roman" w:hAnsi="Times New Roman" w:cs="Times New Roman"/>
          <w:b/>
          <w:sz w:val="28"/>
        </w:rPr>
        <w:t>www.ulcbangalore.com</w:t>
      </w:r>
    </w:p>
    <w:p w:rsidR="008548CC" w:rsidRDefault="008548CC" w:rsidP="004969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9CE" w:rsidRPr="006E1C76" w:rsidRDefault="004969CE" w:rsidP="00FF03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1C76">
        <w:rPr>
          <w:rFonts w:ascii="Times New Roman" w:hAnsi="Times New Roman" w:cs="Times New Roman"/>
          <w:b/>
          <w:sz w:val="32"/>
          <w:szCs w:val="32"/>
        </w:rPr>
        <w:t>XXIV ALL INDIA MOOTCOURT COMPETITION, 2020</w:t>
      </w:r>
    </w:p>
    <w:p w:rsidR="007F7157" w:rsidRPr="008548CC" w:rsidRDefault="007F7157" w:rsidP="00FF03FB">
      <w:pPr>
        <w:tabs>
          <w:tab w:val="left" w:pos="3119"/>
          <w:tab w:val="left" w:pos="3261"/>
        </w:tabs>
        <w:spacing w:line="360" w:lineRule="auto"/>
        <w:ind w:right="1088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8548CC">
        <w:rPr>
          <w:rFonts w:ascii="Times New Roman" w:hAnsi="Times New Roman" w:cs="Times New Roman"/>
          <w:b/>
          <w:sz w:val="32"/>
          <w:szCs w:val="24"/>
          <w:u w:val="single"/>
        </w:rPr>
        <w:t>Moot Proposition</w:t>
      </w:r>
      <w:bookmarkStart w:id="0" w:name="_GoBack"/>
      <w:bookmarkEnd w:id="0"/>
    </w:p>
    <w:p w:rsidR="0090400A" w:rsidRPr="00872EA5" w:rsidRDefault="00A56277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 xml:space="preserve">Aryavarta is a </w:t>
      </w:r>
      <w:r w:rsidR="00C858FA" w:rsidRPr="00872EA5">
        <w:rPr>
          <w:rFonts w:ascii="Times New Roman" w:hAnsi="Times New Roman" w:cs="Times New Roman"/>
          <w:sz w:val="24"/>
          <w:szCs w:val="24"/>
        </w:rPr>
        <w:t>Union of States</w:t>
      </w:r>
      <w:r w:rsidR="00B044C9" w:rsidRPr="00872EA5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D5A83" w:rsidRPr="00872EA5">
        <w:rPr>
          <w:rFonts w:ascii="Times New Roman" w:hAnsi="Times New Roman" w:cs="Times New Roman"/>
          <w:sz w:val="24"/>
          <w:szCs w:val="24"/>
        </w:rPr>
        <w:t>situated in the A</w:t>
      </w:r>
      <w:r w:rsidRPr="00872EA5">
        <w:rPr>
          <w:rFonts w:ascii="Times New Roman" w:hAnsi="Times New Roman" w:cs="Times New Roman"/>
          <w:sz w:val="24"/>
          <w:szCs w:val="24"/>
        </w:rPr>
        <w:t>sian sub</w:t>
      </w:r>
      <w:r w:rsidR="00536346" w:rsidRPr="00872EA5">
        <w:rPr>
          <w:rFonts w:ascii="Times New Roman" w:hAnsi="Times New Roman" w:cs="Times New Roman"/>
          <w:sz w:val="24"/>
          <w:szCs w:val="24"/>
        </w:rPr>
        <w:t>-</w:t>
      </w:r>
      <w:r w:rsidRPr="00872EA5">
        <w:rPr>
          <w:rFonts w:ascii="Times New Roman" w:hAnsi="Times New Roman" w:cs="Times New Roman"/>
          <w:sz w:val="24"/>
          <w:szCs w:val="24"/>
        </w:rPr>
        <w:t xml:space="preserve">continent having a rich heritage and history </w:t>
      </w:r>
      <w:r w:rsidR="00EC244E" w:rsidRPr="00872EA5">
        <w:rPr>
          <w:rFonts w:ascii="Times New Roman" w:hAnsi="Times New Roman" w:cs="Times New Roman"/>
          <w:sz w:val="24"/>
          <w:szCs w:val="24"/>
        </w:rPr>
        <w:t>running to thousands of years</w:t>
      </w:r>
      <w:r w:rsidR="00B405CC" w:rsidRPr="00872EA5">
        <w:rPr>
          <w:rFonts w:ascii="Times New Roman" w:hAnsi="Times New Roman" w:cs="Times New Roman"/>
          <w:sz w:val="24"/>
          <w:szCs w:val="24"/>
        </w:rPr>
        <w:t>.</w:t>
      </w:r>
      <w:r w:rsidR="00EC244E" w:rsidRPr="00872EA5">
        <w:rPr>
          <w:rFonts w:ascii="Times New Roman" w:hAnsi="Times New Roman" w:cs="Times New Roman"/>
          <w:sz w:val="24"/>
          <w:szCs w:val="24"/>
        </w:rPr>
        <w:t>G</w:t>
      </w:r>
      <w:r w:rsidRPr="00872EA5">
        <w:rPr>
          <w:rFonts w:ascii="Times New Roman" w:hAnsi="Times New Roman" w:cs="Times New Roman"/>
          <w:sz w:val="24"/>
          <w:szCs w:val="24"/>
        </w:rPr>
        <w:t>andhar</w:t>
      </w:r>
      <w:r w:rsidR="00EB5315" w:rsidRPr="00872EA5">
        <w:rPr>
          <w:rFonts w:ascii="Times New Roman" w:hAnsi="Times New Roman" w:cs="Times New Roman"/>
          <w:sz w:val="24"/>
          <w:szCs w:val="24"/>
        </w:rPr>
        <w:t>a</w:t>
      </w:r>
      <w:r w:rsidR="005D5A83" w:rsidRPr="00872EA5">
        <w:rPr>
          <w:rFonts w:ascii="Times New Roman" w:hAnsi="Times New Roman" w:cs="Times New Roman"/>
          <w:sz w:val="24"/>
          <w:szCs w:val="24"/>
        </w:rPr>
        <w:t xml:space="preserve"> is the immediate neighbour of A</w:t>
      </w:r>
      <w:r w:rsidRPr="00872EA5">
        <w:rPr>
          <w:rFonts w:ascii="Times New Roman" w:hAnsi="Times New Roman" w:cs="Times New Roman"/>
          <w:sz w:val="24"/>
          <w:szCs w:val="24"/>
        </w:rPr>
        <w:t xml:space="preserve">ryavarta having a brief history </w:t>
      </w:r>
      <w:r w:rsidR="00B405CC" w:rsidRPr="00872EA5">
        <w:rPr>
          <w:rFonts w:ascii="Times New Roman" w:hAnsi="Times New Roman" w:cs="Times New Roman"/>
          <w:sz w:val="24"/>
          <w:szCs w:val="24"/>
        </w:rPr>
        <w:t>and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 its citizens follow a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 monothei</w:t>
      </w:r>
      <w:r w:rsidR="00B405CC" w:rsidRPr="00872EA5">
        <w:rPr>
          <w:rFonts w:ascii="Times New Roman" w:hAnsi="Times New Roman" w:cs="Times New Roman"/>
          <w:sz w:val="24"/>
          <w:szCs w:val="24"/>
        </w:rPr>
        <w:t xml:space="preserve">st religion called </w:t>
      </w:r>
      <w:r w:rsidR="003E690A" w:rsidRPr="00872EA5">
        <w:rPr>
          <w:rFonts w:ascii="Times New Roman" w:hAnsi="Times New Roman" w:cs="Times New Roman"/>
          <w:sz w:val="24"/>
          <w:szCs w:val="24"/>
        </w:rPr>
        <w:t>Tharism</w:t>
      </w:r>
      <w:r w:rsidR="00EC244E" w:rsidRPr="00872EA5">
        <w:rPr>
          <w:rFonts w:ascii="Times New Roman" w:hAnsi="Times New Roman" w:cs="Times New Roman"/>
          <w:sz w:val="24"/>
          <w:szCs w:val="24"/>
        </w:rPr>
        <w:t>.</w:t>
      </w:r>
      <w:r w:rsidR="00281393" w:rsidRPr="00872EA5">
        <w:rPr>
          <w:rFonts w:ascii="Times New Roman" w:hAnsi="Times New Roman" w:cs="Times New Roman"/>
          <w:sz w:val="24"/>
          <w:szCs w:val="24"/>
        </w:rPr>
        <w:t xml:space="preserve">Both countries have nuclear weapons. </w:t>
      </w:r>
      <w:r w:rsidR="00EC244E" w:rsidRPr="00872EA5">
        <w:rPr>
          <w:rFonts w:ascii="Times New Roman" w:hAnsi="Times New Roman" w:cs="Times New Roman"/>
          <w:sz w:val="24"/>
          <w:szCs w:val="24"/>
        </w:rPr>
        <w:t>Followers of</w:t>
      </w:r>
      <w:r w:rsidR="003E690A" w:rsidRPr="00872EA5">
        <w:rPr>
          <w:rFonts w:ascii="Times New Roman" w:hAnsi="Times New Roman" w:cs="Times New Roman"/>
          <w:sz w:val="24"/>
          <w:szCs w:val="24"/>
        </w:rPr>
        <w:t>Tharism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worship 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their God </w:t>
      </w:r>
      <w:r w:rsidR="003E690A" w:rsidRPr="00872EA5">
        <w:rPr>
          <w:rFonts w:ascii="Times New Roman" w:hAnsi="Times New Roman" w:cs="Times New Roman"/>
          <w:sz w:val="24"/>
          <w:szCs w:val="24"/>
        </w:rPr>
        <w:t>Thar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 and its tenets allowed polygamy</w:t>
      </w:r>
      <w:r w:rsidRPr="00872EA5">
        <w:rPr>
          <w:rFonts w:ascii="Times New Roman" w:hAnsi="Times New Roman" w:cs="Times New Roman"/>
          <w:sz w:val="24"/>
          <w:szCs w:val="24"/>
        </w:rPr>
        <w:t>, impos</w:t>
      </w:r>
      <w:r w:rsidR="0090400A" w:rsidRPr="00872EA5">
        <w:rPr>
          <w:rFonts w:ascii="Times New Roman" w:hAnsi="Times New Roman" w:cs="Times New Roman"/>
          <w:sz w:val="24"/>
          <w:szCs w:val="24"/>
        </w:rPr>
        <w:t>ition of</w:t>
      </w:r>
      <w:r w:rsidRPr="00872EA5">
        <w:rPr>
          <w:rFonts w:ascii="Times New Roman" w:hAnsi="Times New Roman" w:cs="Times New Roman"/>
          <w:sz w:val="24"/>
          <w:szCs w:val="24"/>
        </w:rPr>
        <w:t xml:space="preserve"> religious tax, kill</w:t>
      </w:r>
      <w:r w:rsidR="0090400A" w:rsidRPr="00872EA5">
        <w:rPr>
          <w:rFonts w:ascii="Times New Roman" w:hAnsi="Times New Roman" w:cs="Times New Roman"/>
          <w:sz w:val="24"/>
          <w:szCs w:val="24"/>
        </w:rPr>
        <w:t>ing of</w:t>
      </w:r>
      <w:r w:rsidR="005D5A83" w:rsidRPr="00872EA5">
        <w:rPr>
          <w:rFonts w:ascii="Times New Roman" w:hAnsi="Times New Roman" w:cs="Times New Roman"/>
          <w:sz w:val="24"/>
          <w:szCs w:val="24"/>
        </w:rPr>
        <w:t>non-believers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, </w:t>
      </w:r>
      <w:r w:rsidR="005D5A83" w:rsidRPr="00872EA5">
        <w:rPr>
          <w:rFonts w:ascii="Times New Roman" w:hAnsi="Times New Roman" w:cs="Times New Roman"/>
          <w:sz w:val="24"/>
          <w:szCs w:val="24"/>
        </w:rPr>
        <w:t>etc.</w:t>
      </w:r>
      <w:r w:rsidR="00EC244E" w:rsidRPr="00872EA5">
        <w:rPr>
          <w:rFonts w:ascii="Times New Roman" w:hAnsi="Times New Roman" w:cs="Times New Roman"/>
          <w:sz w:val="24"/>
          <w:szCs w:val="24"/>
        </w:rPr>
        <w:t>A</w:t>
      </w:r>
      <w:r w:rsidRPr="00872EA5">
        <w:rPr>
          <w:rFonts w:ascii="Times New Roman" w:hAnsi="Times New Roman" w:cs="Times New Roman"/>
          <w:sz w:val="24"/>
          <w:szCs w:val="24"/>
        </w:rPr>
        <w:t>ryavarta</w:t>
      </w:r>
      <w:r w:rsidR="00B405CC" w:rsidRPr="00872EA5">
        <w:rPr>
          <w:rFonts w:ascii="Times New Roman" w:hAnsi="Times New Roman" w:cs="Times New Roman"/>
          <w:sz w:val="24"/>
          <w:szCs w:val="24"/>
        </w:rPr>
        <w:t>is a</w:t>
      </w:r>
      <w:r w:rsidR="00CC3F3A" w:rsidRPr="00872EA5">
        <w:rPr>
          <w:rFonts w:ascii="Times New Roman" w:hAnsi="Times New Roman" w:cs="Times New Roman"/>
          <w:sz w:val="24"/>
          <w:szCs w:val="24"/>
        </w:rPr>
        <w:t>prop</w:t>
      </w:r>
      <w:r w:rsidR="00B405CC" w:rsidRPr="00872EA5">
        <w:rPr>
          <w:rFonts w:ascii="Times New Roman" w:hAnsi="Times New Roman" w:cs="Times New Roman"/>
          <w:sz w:val="24"/>
          <w:szCs w:val="24"/>
        </w:rPr>
        <w:t>onent of</w:t>
      </w:r>
      <w:r w:rsidR="008871CC" w:rsidRPr="00872EA5">
        <w:rPr>
          <w:rFonts w:ascii="Times New Roman" w:hAnsi="Times New Roman" w:cs="Times New Roman"/>
          <w:sz w:val="24"/>
          <w:szCs w:val="24"/>
        </w:rPr>
        <w:t xml:space="preserve"> peace,</w:t>
      </w:r>
      <w:r w:rsidR="00B405CC" w:rsidRPr="00872EA5">
        <w:rPr>
          <w:rFonts w:ascii="Times New Roman" w:hAnsi="Times New Roman" w:cs="Times New Roman"/>
          <w:sz w:val="24"/>
          <w:szCs w:val="24"/>
        </w:rPr>
        <w:t>democracyand secularism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. 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That </w:t>
      </w:r>
      <w:r w:rsidR="00B405CC" w:rsidRPr="00872EA5">
        <w:rPr>
          <w:rFonts w:ascii="Times New Roman" w:hAnsi="Times New Roman" w:cs="Times New Roman"/>
          <w:sz w:val="24"/>
          <w:szCs w:val="24"/>
        </w:rPr>
        <w:t>G</w:t>
      </w:r>
      <w:r w:rsidRPr="00872EA5">
        <w:rPr>
          <w:rFonts w:ascii="Times New Roman" w:hAnsi="Times New Roman" w:cs="Times New Roman"/>
          <w:sz w:val="24"/>
          <w:szCs w:val="24"/>
        </w:rPr>
        <w:t>andhara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has </w:t>
      </w:r>
      <w:r w:rsidR="00B405CC" w:rsidRPr="00872EA5">
        <w:rPr>
          <w:rFonts w:ascii="Times New Roman" w:hAnsi="Times New Roman" w:cs="Times New Roman"/>
          <w:sz w:val="24"/>
          <w:szCs w:val="24"/>
        </w:rPr>
        <w:t>constantly</w:t>
      </w:r>
      <w:r w:rsidRPr="00872EA5">
        <w:rPr>
          <w:rFonts w:ascii="Times New Roman" w:hAnsi="Times New Roman" w:cs="Times New Roman"/>
          <w:sz w:val="24"/>
          <w:szCs w:val="24"/>
        </w:rPr>
        <w:t xml:space="preserve"> indulg</w:t>
      </w:r>
      <w:r w:rsidR="00B405CC" w:rsidRPr="00872EA5">
        <w:rPr>
          <w:rFonts w:ascii="Times New Roman" w:hAnsi="Times New Roman" w:cs="Times New Roman"/>
          <w:sz w:val="24"/>
          <w:szCs w:val="24"/>
        </w:rPr>
        <w:t>ed and supported</w:t>
      </w:r>
      <w:r w:rsidRPr="00872EA5">
        <w:rPr>
          <w:rFonts w:ascii="Times New Roman" w:hAnsi="Times New Roman" w:cs="Times New Roman"/>
          <w:sz w:val="24"/>
          <w:szCs w:val="24"/>
        </w:rPr>
        <w:t xml:space="preserve"> cross border terrorism and acts of war </w:t>
      </w:r>
      <w:r w:rsidR="00B405CC" w:rsidRPr="00872EA5">
        <w:rPr>
          <w:rFonts w:ascii="Times New Roman" w:hAnsi="Times New Roman" w:cs="Times New Roman"/>
          <w:sz w:val="24"/>
          <w:szCs w:val="24"/>
        </w:rPr>
        <w:t xml:space="preserve">which </w:t>
      </w:r>
      <w:r w:rsidRPr="00872EA5">
        <w:rPr>
          <w:rFonts w:ascii="Times New Roman" w:hAnsi="Times New Roman" w:cs="Times New Roman"/>
          <w:sz w:val="24"/>
          <w:szCs w:val="24"/>
        </w:rPr>
        <w:t>has killed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 more than 10 lakh citizens of A</w:t>
      </w:r>
      <w:r w:rsidRPr="00872EA5">
        <w:rPr>
          <w:rFonts w:ascii="Times New Roman" w:hAnsi="Times New Roman" w:cs="Times New Roman"/>
          <w:sz w:val="24"/>
          <w:szCs w:val="24"/>
        </w:rPr>
        <w:t>ryavarta</w:t>
      </w:r>
      <w:r w:rsidR="00B405CC" w:rsidRPr="00872EA5">
        <w:rPr>
          <w:rFonts w:ascii="Times New Roman" w:hAnsi="Times New Roman" w:cs="Times New Roman"/>
          <w:sz w:val="24"/>
          <w:szCs w:val="24"/>
        </w:rPr>
        <w:t xml:space="preserve"> till date. </w:t>
      </w:r>
    </w:p>
    <w:p w:rsidR="00916353" w:rsidRPr="00872EA5" w:rsidRDefault="00B405CC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 xml:space="preserve">The </w:t>
      </w:r>
      <w:r w:rsidR="007F7157" w:rsidRPr="00872EA5">
        <w:rPr>
          <w:rFonts w:ascii="Times New Roman" w:hAnsi="Times New Roman" w:cs="Times New Roman"/>
          <w:sz w:val="24"/>
          <w:szCs w:val="24"/>
        </w:rPr>
        <w:t>G</w:t>
      </w:r>
      <w:r w:rsidRPr="00872EA5">
        <w:rPr>
          <w:rFonts w:ascii="Times New Roman" w:hAnsi="Times New Roman" w:cs="Times New Roman"/>
          <w:sz w:val="24"/>
          <w:szCs w:val="24"/>
        </w:rPr>
        <w:t>overn</w:t>
      </w:r>
      <w:r w:rsidR="008871CC" w:rsidRPr="00872EA5">
        <w:rPr>
          <w:rFonts w:ascii="Times New Roman" w:hAnsi="Times New Roman" w:cs="Times New Roman"/>
          <w:sz w:val="24"/>
          <w:szCs w:val="24"/>
        </w:rPr>
        <w:t>ment of G</w:t>
      </w:r>
      <w:r w:rsidR="00EC244E" w:rsidRPr="00872EA5">
        <w:rPr>
          <w:rFonts w:ascii="Times New Roman" w:hAnsi="Times New Roman" w:cs="Times New Roman"/>
          <w:sz w:val="24"/>
          <w:szCs w:val="24"/>
        </w:rPr>
        <w:t>andhar</w:t>
      </w:r>
      <w:r w:rsidR="008871CC" w:rsidRPr="00872EA5">
        <w:rPr>
          <w:rFonts w:ascii="Times New Roman" w:hAnsi="Times New Roman" w:cs="Times New Roman"/>
          <w:sz w:val="24"/>
          <w:szCs w:val="24"/>
        </w:rPr>
        <w:t>a</w:t>
      </w:r>
      <w:r w:rsidRPr="00872EA5">
        <w:rPr>
          <w:rFonts w:ascii="Times New Roman" w:hAnsi="Times New Roman" w:cs="Times New Roman"/>
          <w:sz w:val="24"/>
          <w:szCs w:val="24"/>
        </w:rPr>
        <w:t>was violently overthrownby</w:t>
      </w:r>
      <w:r w:rsidR="00A56277" w:rsidRPr="00872EA5">
        <w:rPr>
          <w:rFonts w:ascii="Times New Roman" w:hAnsi="Times New Roman" w:cs="Times New Roman"/>
          <w:sz w:val="24"/>
          <w:szCs w:val="24"/>
        </w:rPr>
        <w:t xml:space="preserve"> an arme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d rebellion at the hands of </w:t>
      </w:r>
      <w:r w:rsidRPr="00872EA5">
        <w:rPr>
          <w:rFonts w:ascii="Times New Roman" w:hAnsi="Times New Roman" w:cs="Times New Roman"/>
          <w:sz w:val="24"/>
          <w:szCs w:val="24"/>
        </w:rPr>
        <w:t xml:space="preserve">an extremist group called </w:t>
      </w:r>
      <w:r w:rsidR="00EC244E" w:rsidRPr="00872EA5">
        <w:rPr>
          <w:rFonts w:ascii="Times New Roman" w:hAnsi="Times New Roman" w:cs="Times New Roman"/>
          <w:sz w:val="24"/>
          <w:szCs w:val="24"/>
        </w:rPr>
        <w:t>Cal</w:t>
      </w:r>
      <w:r w:rsidR="00A56277" w:rsidRPr="00872EA5">
        <w:rPr>
          <w:rFonts w:ascii="Times New Roman" w:hAnsi="Times New Roman" w:cs="Times New Roman"/>
          <w:sz w:val="24"/>
          <w:szCs w:val="24"/>
        </w:rPr>
        <w:t>iphate of Gandhar</w:t>
      </w:r>
      <w:r w:rsidR="008871CC" w:rsidRPr="00872EA5">
        <w:rPr>
          <w:rFonts w:ascii="Times New Roman" w:hAnsi="Times New Roman" w:cs="Times New Roman"/>
          <w:sz w:val="24"/>
          <w:szCs w:val="24"/>
        </w:rPr>
        <w:t>a</w:t>
      </w:r>
      <w:r w:rsidR="00A56277" w:rsidRPr="00872EA5">
        <w:rPr>
          <w:rFonts w:ascii="Times New Roman" w:hAnsi="Times New Roman" w:cs="Times New Roman"/>
          <w:sz w:val="24"/>
          <w:szCs w:val="24"/>
        </w:rPr>
        <w:t>(</w:t>
      </w:r>
      <w:r w:rsidR="00C17904" w:rsidRPr="00872EA5">
        <w:rPr>
          <w:rFonts w:ascii="Times New Roman" w:hAnsi="Times New Roman" w:cs="Times New Roman"/>
          <w:sz w:val="24"/>
          <w:szCs w:val="24"/>
        </w:rPr>
        <w:t>hereinafter refereed also as “</w:t>
      </w:r>
      <w:r w:rsidR="00A56277" w:rsidRPr="00872EA5">
        <w:rPr>
          <w:rFonts w:ascii="Times New Roman" w:hAnsi="Times New Roman" w:cs="Times New Roman"/>
          <w:sz w:val="24"/>
          <w:szCs w:val="24"/>
        </w:rPr>
        <w:t>C</w:t>
      </w:r>
      <w:r w:rsidR="0090400A" w:rsidRPr="00872EA5">
        <w:rPr>
          <w:rFonts w:ascii="Times New Roman" w:hAnsi="Times New Roman" w:cs="Times New Roman"/>
          <w:sz w:val="24"/>
          <w:szCs w:val="24"/>
        </w:rPr>
        <w:t>o</w:t>
      </w:r>
      <w:r w:rsidR="00A56277" w:rsidRPr="00872EA5">
        <w:rPr>
          <w:rFonts w:ascii="Times New Roman" w:hAnsi="Times New Roman" w:cs="Times New Roman"/>
          <w:sz w:val="24"/>
          <w:szCs w:val="24"/>
        </w:rPr>
        <w:t>G</w:t>
      </w:r>
      <w:r w:rsidR="00C17904" w:rsidRPr="00872EA5">
        <w:rPr>
          <w:rFonts w:ascii="Times New Roman" w:hAnsi="Times New Roman" w:cs="Times New Roman"/>
          <w:sz w:val="24"/>
          <w:szCs w:val="24"/>
        </w:rPr>
        <w:t>” for sake of brevity and in order to avoid circumlocution</w:t>
      </w:r>
      <w:r w:rsidR="00A56277" w:rsidRPr="00872EA5">
        <w:rPr>
          <w:rFonts w:ascii="Times New Roman" w:hAnsi="Times New Roman" w:cs="Times New Roman"/>
          <w:sz w:val="24"/>
          <w:szCs w:val="24"/>
        </w:rPr>
        <w:t>)</w:t>
      </w:r>
      <w:r w:rsidR="002827AF" w:rsidRPr="00872EA5">
        <w:rPr>
          <w:rFonts w:ascii="Times New Roman" w:hAnsi="Times New Roman" w:cs="Times New Roman"/>
          <w:sz w:val="24"/>
          <w:szCs w:val="24"/>
        </w:rPr>
        <w:t>in May 201</w:t>
      </w:r>
      <w:r w:rsidR="00281393" w:rsidRPr="00872EA5">
        <w:rPr>
          <w:rFonts w:ascii="Times New Roman" w:hAnsi="Times New Roman" w:cs="Times New Roman"/>
          <w:sz w:val="24"/>
          <w:szCs w:val="24"/>
        </w:rPr>
        <w:t>4</w:t>
      </w:r>
      <w:r w:rsidR="002827AF" w:rsidRPr="00872EA5">
        <w:rPr>
          <w:rFonts w:ascii="Times New Roman" w:hAnsi="Times New Roman" w:cs="Times New Roman"/>
          <w:sz w:val="24"/>
          <w:szCs w:val="24"/>
        </w:rPr>
        <w:t>.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  The Caliphate </w:t>
      </w:r>
      <w:r w:rsidR="00482CE5" w:rsidRPr="00872EA5">
        <w:rPr>
          <w:rFonts w:ascii="Times New Roman" w:hAnsi="Times New Roman" w:cs="Times New Roman"/>
          <w:sz w:val="24"/>
          <w:szCs w:val="24"/>
        </w:rPr>
        <w:t>consist</w:t>
      </w:r>
      <w:r w:rsidR="002827AF" w:rsidRPr="00872EA5">
        <w:rPr>
          <w:rFonts w:ascii="Times New Roman" w:hAnsi="Times New Roman" w:cs="Times New Roman"/>
          <w:sz w:val="24"/>
          <w:szCs w:val="24"/>
        </w:rPr>
        <w:t>ed</w:t>
      </w:r>
      <w:r w:rsidR="00482CE5" w:rsidRPr="00872EA5">
        <w:rPr>
          <w:rFonts w:ascii="Times New Roman" w:hAnsi="Times New Roman" w:cs="Times New Roman"/>
          <w:sz w:val="24"/>
          <w:szCs w:val="24"/>
        </w:rPr>
        <w:t xml:space="preserve"> of </w:t>
      </w:r>
      <w:r w:rsidR="00CC3F3A" w:rsidRPr="00872EA5">
        <w:rPr>
          <w:rFonts w:ascii="Times New Roman" w:hAnsi="Times New Roman" w:cs="Times New Roman"/>
          <w:sz w:val="24"/>
          <w:szCs w:val="24"/>
        </w:rPr>
        <w:t>hard</w:t>
      </w:r>
      <w:r w:rsidRPr="00872EA5">
        <w:rPr>
          <w:rFonts w:ascii="Times New Roman" w:hAnsi="Times New Roman" w:cs="Times New Roman"/>
          <w:sz w:val="24"/>
          <w:szCs w:val="24"/>
        </w:rPr>
        <w:t>liners and</w:t>
      </w:r>
      <w:r w:rsidR="00482CE5" w:rsidRPr="00872EA5">
        <w:rPr>
          <w:rFonts w:ascii="Times New Roman" w:hAnsi="Times New Roman" w:cs="Times New Roman"/>
          <w:sz w:val="24"/>
          <w:szCs w:val="24"/>
        </w:rPr>
        <w:t xml:space="preserve"> clerics</w:t>
      </w:r>
      <w:r w:rsidR="00A56277" w:rsidRPr="00872EA5">
        <w:rPr>
          <w:rFonts w:ascii="Times New Roman" w:hAnsi="Times New Roman" w:cs="Times New Roman"/>
          <w:sz w:val="24"/>
          <w:szCs w:val="24"/>
        </w:rPr>
        <w:t xml:space="preserve"> profess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ing, propagating </w:t>
      </w:r>
      <w:r w:rsidRPr="00872EA5">
        <w:rPr>
          <w:rFonts w:ascii="Times New Roman" w:hAnsi="Times New Roman" w:cs="Times New Roman"/>
          <w:sz w:val="24"/>
          <w:szCs w:val="24"/>
        </w:rPr>
        <w:t>an extremely violent form of</w:t>
      </w:r>
      <w:r w:rsidR="003E690A" w:rsidRPr="00872EA5">
        <w:rPr>
          <w:rFonts w:ascii="Times New Roman" w:hAnsi="Times New Roman" w:cs="Times New Roman"/>
          <w:sz w:val="24"/>
          <w:szCs w:val="24"/>
        </w:rPr>
        <w:t>Tharism</w:t>
      </w:r>
      <w:r w:rsidR="00A56277" w:rsidRPr="00872EA5">
        <w:rPr>
          <w:rFonts w:ascii="Times New Roman" w:hAnsi="Times New Roman" w:cs="Times New Roman"/>
          <w:sz w:val="24"/>
          <w:szCs w:val="24"/>
        </w:rPr>
        <w:t xml:space="preserve">. 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The leader of CoG, </w:t>
      </w:r>
      <w:r w:rsidR="00A56277" w:rsidRPr="00872EA5">
        <w:rPr>
          <w:rFonts w:ascii="Times New Roman" w:hAnsi="Times New Roman" w:cs="Times New Roman"/>
          <w:sz w:val="24"/>
          <w:szCs w:val="24"/>
        </w:rPr>
        <w:t>Waghdadi – a h</w:t>
      </w:r>
      <w:r w:rsidR="005D5A83" w:rsidRPr="00872EA5">
        <w:rPr>
          <w:rFonts w:ascii="Times New Roman" w:hAnsi="Times New Roman" w:cs="Times New Roman"/>
          <w:sz w:val="24"/>
          <w:szCs w:val="24"/>
        </w:rPr>
        <w:t>ardliner cleric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 seized power and</w:t>
      </w:r>
      <w:r w:rsidR="005D5A83" w:rsidRPr="00872EA5">
        <w:rPr>
          <w:rFonts w:ascii="Times New Roman" w:hAnsi="Times New Roman" w:cs="Times New Roman"/>
          <w:sz w:val="24"/>
          <w:szCs w:val="24"/>
        </w:rPr>
        <w:t xml:space="preserve"> proposed to</w:t>
      </w:r>
      <w:r w:rsidR="008871CC" w:rsidRPr="00872EA5">
        <w:rPr>
          <w:rFonts w:ascii="Times New Roman" w:hAnsi="Times New Roman" w:cs="Times New Roman"/>
          <w:sz w:val="24"/>
          <w:szCs w:val="24"/>
        </w:rPr>
        <w:t xml:space="preserve"> establish a C</w:t>
      </w:r>
      <w:r w:rsidR="00A56277" w:rsidRPr="00872EA5">
        <w:rPr>
          <w:rFonts w:ascii="Times New Roman" w:hAnsi="Times New Roman" w:cs="Times New Roman"/>
          <w:sz w:val="24"/>
          <w:szCs w:val="24"/>
        </w:rPr>
        <w:t xml:space="preserve">aliphate throughout the Asian subcontinentand for that </w:t>
      </w:r>
      <w:r w:rsidR="005D5A83" w:rsidRPr="00872EA5">
        <w:rPr>
          <w:rFonts w:ascii="Times New Roman" w:hAnsi="Times New Roman" w:cs="Times New Roman"/>
          <w:sz w:val="24"/>
          <w:szCs w:val="24"/>
        </w:rPr>
        <w:t>pu</w:t>
      </w:r>
      <w:r w:rsidR="00A56277" w:rsidRPr="00872EA5">
        <w:rPr>
          <w:rFonts w:ascii="Times New Roman" w:hAnsi="Times New Roman" w:cs="Times New Roman"/>
          <w:sz w:val="24"/>
          <w:szCs w:val="24"/>
        </w:rPr>
        <w:t xml:space="preserve">rpose started threatening smaller neighbours such as </w:t>
      </w:r>
      <w:r w:rsidR="00EC244E" w:rsidRPr="00872EA5">
        <w:rPr>
          <w:rFonts w:ascii="Times New Roman" w:hAnsi="Times New Roman" w:cs="Times New Roman"/>
          <w:sz w:val="24"/>
          <w:szCs w:val="24"/>
        </w:rPr>
        <w:t>W</w:t>
      </w:r>
      <w:r w:rsidR="005D5A83" w:rsidRPr="00872EA5">
        <w:rPr>
          <w:rFonts w:ascii="Times New Roman" w:hAnsi="Times New Roman" w:cs="Times New Roman"/>
          <w:sz w:val="24"/>
          <w:szCs w:val="24"/>
        </w:rPr>
        <w:t>epal</w:t>
      </w:r>
      <w:r w:rsidR="00EC244E" w:rsidRPr="00872EA5">
        <w:rPr>
          <w:rFonts w:ascii="Times New Roman" w:hAnsi="Times New Roman" w:cs="Times New Roman"/>
          <w:sz w:val="24"/>
          <w:szCs w:val="24"/>
        </w:rPr>
        <w:t>, A</w:t>
      </w:r>
      <w:r w:rsidR="005D5A83" w:rsidRPr="00872EA5">
        <w:rPr>
          <w:rFonts w:ascii="Times New Roman" w:hAnsi="Times New Roman" w:cs="Times New Roman"/>
          <w:sz w:val="24"/>
          <w:szCs w:val="24"/>
        </w:rPr>
        <w:t>ngladesh</w:t>
      </w:r>
      <w:r w:rsidR="00EC244E" w:rsidRPr="00872EA5">
        <w:rPr>
          <w:rFonts w:ascii="Times New Roman" w:hAnsi="Times New Roman" w:cs="Times New Roman"/>
          <w:sz w:val="24"/>
          <w:szCs w:val="24"/>
        </w:rPr>
        <w:t>, T</w:t>
      </w:r>
      <w:r w:rsidR="005D5A83" w:rsidRPr="00872EA5">
        <w:rPr>
          <w:rFonts w:ascii="Times New Roman" w:hAnsi="Times New Roman" w:cs="Times New Roman"/>
          <w:sz w:val="24"/>
          <w:szCs w:val="24"/>
        </w:rPr>
        <w:t>utban</w:t>
      </w:r>
      <w:r w:rsidR="00DA313B" w:rsidRPr="00872EA5">
        <w:rPr>
          <w:rFonts w:ascii="Times New Roman" w:hAnsi="Times New Roman" w:cs="Times New Roman"/>
          <w:sz w:val="24"/>
          <w:szCs w:val="24"/>
        </w:rPr>
        <w:t xml:space="preserve"> about using nuclear weapons against them</w:t>
      </w:r>
      <w:r w:rsidR="00C17904" w:rsidRPr="00872EA5">
        <w:rPr>
          <w:rFonts w:ascii="Times New Roman" w:hAnsi="Times New Roman" w:cs="Times New Roman"/>
          <w:sz w:val="24"/>
          <w:szCs w:val="24"/>
        </w:rPr>
        <w:t xml:space="preserve"> and sought to annex portions of the said neighbours under the veil of threat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. 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The supporters of CoG indulged in </w:t>
      </w:r>
      <w:r w:rsidR="005D5A83" w:rsidRPr="00872EA5">
        <w:rPr>
          <w:rFonts w:ascii="Times New Roman" w:hAnsi="Times New Roman" w:cs="Times New Roman"/>
          <w:sz w:val="24"/>
          <w:szCs w:val="24"/>
        </w:rPr>
        <w:t>mass k</w:t>
      </w:r>
      <w:r w:rsidR="00EC244E" w:rsidRPr="00872EA5">
        <w:rPr>
          <w:rFonts w:ascii="Times New Roman" w:hAnsi="Times New Roman" w:cs="Times New Roman"/>
          <w:sz w:val="24"/>
          <w:szCs w:val="24"/>
        </w:rPr>
        <w:t>illing</w:t>
      </w:r>
      <w:r w:rsidR="0090400A" w:rsidRPr="00872EA5">
        <w:rPr>
          <w:rFonts w:ascii="Times New Roman" w:hAnsi="Times New Roman" w:cs="Times New Roman"/>
          <w:sz w:val="24"/>
          <w:szCs w:val="24"/>
        </w:rPr>
        <w:t>s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, 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forced slavery, </w:t>
      </w:r>
      <w:r w:rsidR="00EC244E" w:rsidRPr="00872EA5">
        <w:rPr>
          <w:rFonts w:ascii="Times New Roman" w:hAnsi="Times New Roman" w:cs="Times New Roman"/>
          <w:sz w:val="24"/>
          <w:szCs w:val="24"/>
        </w:rPr>
        <w:t>rape</w:t>
      </w:r>
      <w:r w:rsidR="0090400A" w:rsidRPr="00872EA5">
        <w:rPr>
          <w:rFonts w:ascii="Times New Roman" w:hAnsi="Times New Roman" w:cs="Times New Roman"/>
          <w:sz w:val="24"/>
          <w:szCs w:val="24"/>
        </w:rPr>
        <w:t xml:space="preserve"> of followers of other religions </w:t>
      </w:r>
      <w:r w:rsidR="00EC244E" w:rsidRPr="00872EA5">
        <w:rPr>
          <w:rFonts w:ascii="Times New Roman" w:hAnsi="Times New Roman" w:cs="Times New Roman"/>
          <w:sz w:val="24"/>
          <w:szCs w:val="24"/>
        </w:rPr>
        <w:t>in W</w:t>
      </w:r>
      <w:r w:rsidR="005D5A83" w:rsidRPr="00872EA5">
        <w:rPr>
          <w:rFonts w:ascii="Times New Roman" w:hAnsi="Times New Roman" w:cs="Times New Roman"/>
          <w:sz w:val="24"/>
          <w:szCs w:val="24"/>
        </w:rPr>
        <w:t>epal</w:t>
      </w:r>
      <w:r w:rsidR="0090400A" w:rsidRPr="00872EA5">
        <w:rPr>
          <w:rFonts w:ascii="Times New Roman" w:hAnsi="Times New Roman" w:cs="Times New Roman"/>
          <w:sz w:val="24"/>
          <w:szCs w:val="24"/>
        </w:rPr>
        <w:t>, Angladesh</w:t>
      </w:r>
      <w:r w:rsidR="005D5A83" w:rsidRPr="00872EA5">
        <w:rPr>
          <w:rFonts w:ascii="Times New Roman" w:hAnsi="Times New Roman" w:cs="Times New Roman"/>
          <w:sz w:val="24"/>
          <w:szCs w:val="24"/>
        </w:rPr>
        <w:t>and</w:t>
      </w:r>
      <w:r w:rsidR="00EC244E" w:rsidRPr="00872EA5">
        <w:rPr>
          <w:rFonts w:ascii="Times New Roman" w:hAnsi="Times New Roman" w:cs="Times New Roman"/>
          <w:sz w:val="24"/>
          <w:szCs w:val="24"/>
        </w:rPr>
        <w:t>Tutban</w:t>
      </w:r>
      <w:r w:rsidR="0090400A" w:rsidRPr="00872EA5">
        <w:rPr>
          <w:rFonts w:ascii="Times New Roman" w:hAnsi="Times New Roman" w:cs="Times New Roman"/>
          <w:sz w:val="24"/>
          <w:szCs w:val="24"/>
        </w:rPr>
        <w:t>.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There were </w:t>
      </w:r>
      <w:r w:rsidR="00463423" w:rsidRPr="00872EA5">
        <w:rPr>
          <w:rFonts w:ascii="Times New Roman" w:hAnsi="Times New Roman" w:cs="Times New Roman"/>
          <w:sz w:val="24"/>
          <w:szCs w:val="24"/>
        </w:rPr>
        <w:lastRenderedPageBreak/>
        <w:t>also terrorist attacks in Europe, America</w:t>
      </w:r>
      <w:r w:rsidR="003F160E" w:rsidRPr="00872EA5">
        <w:rPr>
          <w:rFonts w:ascii="Times New Roman" w:hAnsi="Times New Roman" w:cs="Times New Roman"/>
          <w:sz w:val="24"/>
          <w:szCs w:val="24"/>
        </w:rPr>
        <w:t>,</w:t>
      </w:r>
      <w:r w:rsidR="00E53936" w:rsidRPr="00872EA5">
        <w:rPr>
          <w:rFonts w:ascii="Times New Roman" w:hAnsi="Times New Roman" w:cs="Times New Roman"/>
          <w:sz w:val="24"/>
          <w:szCs w:val="24"/>
        </w:rPr>
        <w:t>etc.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by terrorists owing allegiance to the CoG. The U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nited </w:t>
      </w:r>
      <w:r w:rsidR="00463423" w:rsidRPr="00872EA5">
        <w:rPr>
          <w:rFonts w:ascii="Times New Roman" w:hAnsi="Times New Roman" w:cs="Times New Roman"/>
          <w:sz w:val="24"/>
          <w:szCs w:val="24"/>
        </w:rPr>
        <w:t>N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ation </w:t>
      </w:r>
      <w:r w:rsidR="00463423" w:rsidRPr="00872EA5">
        <w:rPr>
          <w:rFonts w:ascii="Times New Roman" w:hAnsi="Times New Roman" w:cs="Times New Roman"/>
          <w:sz w:val="24"/>
          <w:szCs w:val="24"/>
        </w:rPr>
        <w:t>O</w:t>
      </w:r>
      <w:r w:rsidR="003F160E" w:rsidRPr="00872EA5">
        <w:rPr>
          <w:rFonts w:ascii="Times New Roman" w:hAnsi="Times New Roman" w:cs="Times New Roman"/>
          <w:sz w:val="24"/>
          <w:szCs w:val="24"/>
        </w:rPr>
        <w:t>rganisation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and the international community condemned these attacks.</w:t>
      </w:r>
    </w:p>
    <w:p w:rsidR="005D5A83" w:rsidRPr="00872EA5" w:rsidRDefault="005D5A83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 xml:space="preserve">Aryavarta being a </w:t>
      </w:r>
      <w:r w:rsidR="0090400A" w:rsidRPr="00872EA5">
        <w:rPr>
          <w:rFonts w:ascii="Times New Roman" w:hAnsi="Times New Roman" w:cs="Times New Roman"/>
          <w:sz w:val="24"/>
          <w:szCs w:val="24"/>
        </w:rPr>
        <w:t>peace-loving</w:t>
      </w:r>
      <w:r w:rsidRPr="00872EA5">
        <w:rPr>
          <w:rFonts w:ascii="Times New Roman" w:hAnsi="Times New Roman" w:cs="Times New Roman"/>
          <w:sz w:val="24"/>
          <w:szCs w:val="24"/>
        </w:rPr>
        <w:t xml:space="preserve"> country having a history of never i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nvading </w:t>
      </w:r>
      <w:r w:rsidR="00CC3F3A" w:rsidRPr="00872EA5">
        <w:rPr>
          <w:rFonts w:ascii="Times New Roman" w:hAnsi="Times New Roman" w:cs="Times New Roman"/>
          <w:sz w:val="24"/>
          <w:szCs w:val="24"/>
        </w:rPr>
        <w:t>another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country</w:t>
      </w:r>
      <w:r w:rsidR="00EC244E" w:rsidRPr="00872EA5">
        <w:rPr>
          <w:rFonts w:ascii="Times New Roman" w:hAnsi="Times New Roman" w:cs="Times New Roman"/>
          <w:sz w:val="24"/>
          <w:szCs w:val="24"/>
        </w:rPr>
        <w:t xml:space="preserve"> in the </w:t>
      </w:r>
      <w:r w:rsidRPr="00872EA5">
        <w:rPr>
          <w:rFonts w:ascii="Times New Roman" w:hAnsi="Times New Roman" w:cs="Times New Roman"/>
          <w:sz w:val="24"/>
          <w:szCs w:val="24"/>
        </w:rPr>
        <w:t>last 1</w:t>
      </w:r>
      <w:r w:rsidR="0090400A" w:rsidRPr="00872EA5">
        <w:rPr>
          <w:rFonts w:ascii="Times New Roman" w:hAnsi="Times New Roman" w:cs="Times New Roman"/>
          <w:sz w:val="24"/>
          <w:szCs w:val="24"/>
        </w:rPr>
        <w:t>0</w:t>
      </w:r>
      <w:r w:rsidRPr="00872EA5">
        <w:rPr>
          <w:rFonts w:ascii="Times New Roman" w:hAnsi="Times New Roman" w:cs="Times New Roman"/>
          <w:sz w:val="24"/>
          <w:szCs w:val="24"/>
        </w:rPr>
        <w:t>00 years was in an a</w:t>
      </w:r>
      <w:r w:rsidR="00EC244E" w:rsidRPr="00872EA5">
        <w:rPr>
          <w:rFonts w:ascii="Times New Roman" w:hAnsi="Times New Roman" w:cs="Times New Roman"/>
          <w:sz w:val="24"/>
          <w:szCs w:val="24"/>
        </w:rPr>
        <w:t>pprehensive state as th</w:t>
      </w:r>
      <w:r w:rsidR="00F80AE0" w:rsidRPr="00872EA5">
        <w:rPr>
          <w:rFonts w:ascii="Times New Roman" w:hAnsi="Times New Roman" w:cs="Times New Roman"/>
          <w:sz w:val="24"/>
          <w:szCs w:val="24"/>
        </w:rPr>
        <w:t>e C</w:t>
      </w:r>
      <w:r w:rsidRPr="00872EA5">
        <w:rPr>
          <w:rFonts w:ascii="Times New Roman" w:hAnsi="Times New Roman" w:cs="Times New Roman"/>
          <w:sz w:val="24"/>
          <w:szCs w:val="24"/>
        </w:rPr>
        <w:t>aliphate of Gandhar</w:t>
      </w:r>
      <w:r w:rsidR="00F80AE0" w:rsidRPr="00872EA5">
        <w:rPr>
          <w:rFonts w:ascii="Times New Roman" w:hAnsi="Times New Roman" w:cs="Times New Roman"/>
          <w:sz w:val="24"/>
          <w:szCs w:val="24"/>
        </w:rPr>
        <w:t>a</w:t>
      </w:r>
      <w:r w:rsidRPr="00872EA5">
        <w:rPr>
          <w:rFonts w:ascii="Times New Roman" w:hAnsi="Times New Roman" w:cs="Times New Roman"/>
          <w:sz w:val="24"/>
          <w:szCs w:val="24"/>
        </w:rPr>
        <w:t xml:space="preserve"> intensified cross border terrorism and killing of innocent citizens of Aryavarta</w:t>
      </w:r>
      <w:r w:rsidR="002827AF" w:rsidRPr="00872EA5">
        <w:rPr>
          <w:rFonts w:ascii="Times New Roman" w:hAnsi="Times New Roman" w:cs="Times New Roman"/>
          <w:sz w:val="24"/>
          <w:szCs w:val="24"/>
        </w:rPr>
        <w:t>along the border regions</w:t>
      </w:r>
      <w:r w:rsidRPr="00872EA5">
        <w:rPr>
          <w:rFonts w:ascii="Times New Roman" w:hAnsi="Times New Roman" w:cs="Times New Roman"/>
          <w:sz w:val="24"/>
          <w:szCs w:val="24"/>
        </w:rPr>
        <w:t>.</w:t>
      </w:r>
      <w:r w:rsidR="009E5F45" w:rsidRPr="00872EA5">
        <w:rPr>
          <w:rFonts w:ascii="Times New Roman" w:hAnsi="Times New Roman" w:cs="Times New Roman"/>
          <w:sz w:val="24"/>
          <w:szCs w:val="24"/>
        </w:rPr>
        <w:t xml:space="preserve"> T</w:t>
      </w:r>
      <w:r w:rsidR="00EC244E" w:rsidRPr="00872EA5">
        <w:rPr>
          <w:rFonts w:ascii="Times New Roman" w:hAnsi="Times New Roman" w:cs="Times New Roman"/>
          <w:sz w:val="24"/>
          <w:szCs w:val="24"/>
        </w:rPr>
        <w:t>he</w:t>
      </w:r>
      <w:r w:rsidR="002827AF" w:rsidRPr="00872EA5">
        <w:rPr>
          <w:rFonts w:ascii="Times New Roman" w:hAnsi="Times New Roman" w:cs="Times New Roman"/>
          <w:sz w:val="24"/>
          <w:szCs w:val="24"/>
        </w:rPr>
        <w:t>G</w:t>
      </w:r>
      <w:r w:rsidR="00CC5955" w:rsidRPr="00872EA5">
        <w:rPr>
          <w:rFonts w:ascii="Times New Roman" w:hAnsi="Times New Roman" w:cs="Times New Roman"/>
          <w:sz w:val="24"/>
          <w:szCs w:val="24"/>
        </w:rPr>
        <w:t>ov</w:t>
      </w:r>
      <w:r w:rsidR="002827AF" w:rsidRPr="00872EA5">
        <w:rPr>
          <w:rFonts w:ascii="Times New Roman" w:hAnsi="Times New Roman" w:cs="Times New Roman"/>
          <w:sz w:val="24"/>
          <w:szCs w:val="24"/>
        </w:rPr>
        <w:t>ernment</w:t>
      </w:r>
      <w:r w:rsidR="00CC5955" w:rsidRPr="00872EA5">
        <w:rPr>
          <w:rFonts w:ascii="Times New Roman" w:hAnsi="Times New Roman" w:cs="Times New Roman"/>
          <w:sz w:val="24"/>
          <w:szCs w:val="24"/>
        </w:rPr>
        <w:t xml:space="preserve"> of Aryavarta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was headed by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the charismatic</w:t>
      </w:r>
      <w:r w:rsidR="002827AF" w:rsidRPr="00872EA5">
        <w:rPr>
          <w:rFonts w:ascii="Times New Roman" w:hAnsi="Times New Roman" w:cs="Times New Roman"/>
          <w:sz w:val="24"/>
          <w:szCs w:val="24"/>
        </w:rPr>
        <w:t xml:space="preserve"> Prime Minister</w:t>
      </w:r>
      <w:r w:rsidR="00F80AE0" w:rsidRPr="00872EA5">
        <w:rPr>
          <w:rFonts w:ascii="Times New Roman" w:hAnsi="Times New Roman" w:cs="Times New Roman"/>
          <w:sz w:val="24"/>
          <w:szCs w:val="24"/>
        </w:rPr>
        <w:t>Bheeshma</w:t>
      </w:r>
      <w:r w:rsidR="002827AF" w:rsidRPr="00872EA5">
        <w:rPr>
          <w:rFonts w:ascii="Times New Roman" w:hAnsi="Times New Roman" w:cs="Times New Roman"/>
          <w:sz w:val="24"/>
          <w:szCs w:val="24"/>
        </w:rPr>
        <w:t>belonging to the</w:t>
      </w:r>
      <w:r w:rsidR="00CC5955" w:rsidRPr="00872EA5">
        <w:rPr>
          <w:rFonts w:ascii="Times New Roman" w:hAnsi="Times New Roman" w:cs="Times New Roman"/>
          <w:sz w:val="24"/>
          <w:szCs w:val="24"/>
        </w:rPr>
        <w:t>Aryavarta</w:t>
      </w:r>
      <w:r w:rsidR="002827AF" w:rsidRPr="00872EA5">
        <w:rPr>
          <w:rFonts w:ascii="Times New Roman" w:hAnsi="Times New Roman" w:cs="Times New Roman"/>
          <w:sz w:val="24"/>
          <w:szCs w:val="24"/>
        </w:rPr>
        <w:t>National P</w:t>
      </w:r>
      <w:r w:rsidR="00CC5955" w:rsidRPr="00872EA5">
        <w:rPr>
          <w:rFonts w:ascii="Times New Roman" w:hAnsi="Times New Roman" w:cs="Times New Roman"/>
          <w:sz w:val="24"/>
          <w:szCs w:val="24"/>
        </w:rPr>
        <w:t>arty</w:t>
      </w:r>
      <w:r w:rsidR="002827AF" w:rsidRPr="00872EA5">
        <w:rPr>
          <w:rFonts w:ascii="Times New Roman" w:hAnsi="Times New Roman" w:cs="Times New Roman"/>
          <w:sz w:val="24"/>
          <w:szCs w:val="24"/>
        </w:rPr>
        <w:t xml:space="preserve"> (ANP)</w:t>
      </w:r>
      <w:r w:rsidR="00CC5955" w:rsidRPr="00872EA5">
        <w:rPr>
          <w:rFonts w:ascii="Times New Roman" w:hAnsi="Times New Roman" w:cs="Times New Roman"/>
          <w:sz w:val="24"/>
          <w:szCs w:val="24"/>
        </w:rPr>
        <w:t xml:space="preserve"> wh</w:t>
      </w:r>
      <w:r w:rsidR="002827AF" w:rsidRPr="00872EA5">
        <w:rPr>
          <w:rFonts w:ascii="Times New Roman" w:hAnsi="Times New Roman" w:cs="Times New Roman"/>
          <w:sz w:val="24"/>
          <w:szCs w:val="24"/>
        </w:rPr>
        <w:t>ich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had </w:t>
      </w:r>
      <w:r w:rsidR="002827AF" w:rsidRPr="00872EA5">
        <w:rPr>
          <w:rFonts w:ascii="Times New Roman" w:hAnsi="Times New Roman" w:cs="Times New Roman"/>
          <w:sz w:val="24"/>
          <w:szCs w:val="24"/>
        </w:rPr>
        <w:t>secured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530 out</w:t>
      </w:r>
      <w:r w:rsidR="009E5F45" w:rsidRPr="00872EA5">
        <w:rPr>
          <w:rFonts w:ascii="Times New Roman" w:hAnsi="Times New Roman" w:cs="Times New Roman"/>
          <w:sz w:val="24"/>
          <w:szCs w:val="24"/>
        </w:rPr>
        <w:t xml:space="preserve"> of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540 seats</w:t>
      </w:r>
      <w:r w:rsidR="002827AF" w:rsidRPr="00872EA5">
        <w:rPr>
          <w:rFonts w:ascii="Times New Roman" w:hAnsi="Times New Roman" w:cs="Times New Roman"/>
          <w:sz w:val="24"/>
          <w:szCs w:val="24"/>
        </w:rPr>
        <w:t xml:space="preserve"> in the elections of </w:t>
      </w:r>
      <w:r w:rsidR="003E690A" w:rsidRPr="00872EA5">
        <w:rPr>
          <w:rFonts w:ascii="Times New Roman" w:hAnsi="Times New Roman" w:cs="Times New Roman"/>
          <w:sz w:val="24"/>
          <w:szCs w:val="24"/>
        </w:rPr>
        <w:t>201</w:t>
      </w:r>
      <w:r w:rsidR="00281393" w:rsidRPr="00872EA5">
        <w:rPr>
          <w:rFonts w:ascii="Times New Roman" w:hAnsi="Times New Roman" w:cs="Times New Roman"/>
          <w:sz w:val="24"/>
          <w:szCs w:val="24"/>
        </w:rPr>
        <w:t>4</w:t>
      </w:r>
      <w:r w:rsidR="00CF6241" w:rsidRPr="00872EA5">
        <w:rPr>
          <w:rFonts w:ascii="Times New Roman" w:hAnsi="Times New Roman" w:cs="Times New Roman"/>
          <w:sz w:val="24"/>
          <w:szCs w:val="24"/>
        </w:rPr>
        <w:t>. B</w:t>
      </w:r>
      <w:r w:rsidR="00CC5955" w:rsidRPr="00872EA5">
        <w:rPr>
          <w:rFonts w:ascii="Times New Roman" w:hAnsi="Times New Roman" w:cs="Times New Roman"/>
          <w:sz w:val="24"/>
          <w:szCs w:val="24"/>
        </w:rPr>
        <w:t>eing concerned about the looming th</w:t>
      </w:r>
      <w:r w:rsidR="009E5F45" w:rsidRPr="00872EA5">
        <w:rPr>
          <w:rFonts w:ascii="Times New Roman" w:hAnsi="Times New Roman" w:cs="Times New Roman"/>
          <w:sz w:val="24"/>
          <w:szCs w:val="24"/>
        </w:rPr>
        <w:t>reat of the C</w:t>
      </w:r>
      <w:r w:rsidR="00CF6241" w:rsidRPr="00872EA5">
        <w:rPr>
          <w:rFonts w:ascii="Times New Roman" w:hAnsi="Times New Roman" w:cs="Times New Roman"/>
          <w:sz w:val="24"/>
          <w:szCs w:val="24"/>
        </w:rPr>
        <w:t>aliphate, Bheeshmashunned</w:t>
      </w:r>
      <w:r w:rsidR="00CC5955" w:rsidRPr="00872EA5">
        <w:rPr>
          <w:rFonts w:ascii="Times New Roman" w:hAnsi="Times New Roman" w:cs="Times New Roman"/>
          <w:sz w:val="24"/>
          <w:szCs w:val="24"/>
        </w:rPr>
        <w:t xml:space="preserve"> the</w:t>
      </w:r>
      <w:r w:rsidR="002827AF" w:rsidRPr="00872EA5">
        <w:rPr>
          <w:rFonts w:ascii="Times New Roman" w:hAnsi="Times New Roman" w:cs="Times New Roman"/>
          <w:sz w:val="24"/>
          <w:szCs w:val="24"/>
        </w:rPr>
        <w:t>“N</w:t>
      </w:r>
      <w:r w:rsidR="002005DA" w:rsidRPr="00872EA5">
        <w:rPr>
          <w:rFonts w:ascii="Times New Roman" w:hAnsi="Times New Roman" w:cs="Times New Roman"/>
          <w:sz w:val="24"/>
          <w:szCs w:val="24"/>
        </w:rPr>
        <w:t xml:space="preserve">o </w:t>
      </w:r>
      <w:r w:rsidR="002827AF" w:rsidRPr="00872EA5">
        <w:rPr>
          <w:rFonts w:ascii="Times New Roman" w:hAnsi="Times New Roman" w:cs="Times New Roman"/>
          <w:sz w:val="24"/>
          <w:szCs w:val="24"/>
        </w:rPr>
        <w:t xml:space="preserve">First Use of Nuclear Weapons Policy” </w:t>
      </w:r>
      <w:r w:rsidR="00CC5955" w:rsidRPr="00872EA5">
        <w:rPr>
          <w:rFonts w:ascii="Times New Roman" w:hAnsi="Times New Roman" w:cs="Times New Roman"/>
          <w:sz w:val="24"/>
          <w:szCs w:val="24"/>
        </w:rPr>
        <w:t>which was followed and propagated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by the earlier governments</w:t>
      </w:r>
      <w:r w:rsidR="00463423" w:rsidRPr="00872EA5">
        <w:rPr>
          <w:rFonts w:ascii="Times New Roman" w:hAnsi="Times New Roman" w:cs="Times New Roman"/>
          <w:sz w:val="24"/>
          <w:szCs w:val="24"/>
        </w:rPr>
        <w:t>. On 23</w:t>
      </w:r>
      <w:r w:rsidR="00463423" w:rsidRPr="00872EA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3F160E" w:rsidRPr="00872EA5">
        <w:rPr>
          <w:rFonts w:ascii="Times New Roman" w:hAnsi="Times New Roman" w:cs="Times New Roman"/>
          <w:sz w:val="24"/>
          <w:szCs w:val="24"/>
        </w:rPr>
        <w:t>,</w:t>
      </w:r>
      <w:r w:rsidR="00463423" w:rsidRPr="00872EA5">
        <w:rPr>
          <w:rFonts w:ascii="Times New Roman" w:hAnsi="Times New Roman" w:cs="Times New Roman"/>
          <w:sz w:val="24"/>
          <w:szCs w:val="24"/>
        </w:rPr>
        <w:t xml:space="preserve"> a </w:t>
      </w:r>
      <w:r w:rsidR="003F160E" w:rsidRPr="00872EA5">
        <w:rPr>
          <w:rFonts w:ascii="Times New Roman" w:hAnsi="Times New Roman" w:cs="Times New Roman"/>
          <w:sz w:val="24"/>
          <w:szCs w:val="24"/>
        </w:rPr>
        <w:t>B</w:t>
      </w:r>
      <w:r w:rsidR="00463423" w:rsidRPr="00872EA5">
        <w:rPr>
          <w:rFonts w:ascii="Times New Roman" w:hAnsi="Times New Roman" w:cs="Times New Roman"/>
          <w:sz w:val="24"/>
          <w:szCs w:val="24"/>
        </w:rPr>
        <w:t>ill was introduced in the P</w:t>
      </w:r>
      <w:r w:rsidR="00CF6241" w:rsidRPr="00872EA5">
        <w:rPr>
          <w:rFonts w:ascii="Times New Roman" w:hAnsi="Times New Roman" w:cs="Times New Roman"/>
          <w:sz w:val="24"/>
          <w:szCs w:val="24"/>
        </w:rPr>
        <w:t>arliament of A</w:t>
      </w:r>
      <w:r w:rsidR="00353B21" w:rsidRPr="00872EA5">
        <w:rPr>
          <w:rFonts w:ascii="Times New Roman" w:hAnsi="Times New Roman" w:cs="Times New Roman"/>
          <w:sz w:val="24"/>
          <w:szCs w:val="24"/>
        </w:rPr>
        <w:t>ryavarta</w:t>
      </w:r>
      <w:r w:rsidR="00CF6241" w:rsidRPr="00872EA5">
        <w:rPr>
          <w:rFonts w:ascii="Times New Roman" w:hAnsi="Times New Roman" w:cs="Times New Roman"/>
          <w:sz w:val="24"/>
          <w:szCs w:val="24"/>
        </w:rPr>
        <w:t>. T</w:t>
      </w:r>
      <w:r w:rsidR="00353B21" w:rsidRPr="00872EA5">
        <w:rPr>
          <w:rFonts w:ascii="Times New Roman" w:hAnsi="Times New Roman" w:cs="Times New Roman"/>
          <w:sz w:val="24"/>
          <w:szCs w:val="24"/>
        </w:rPr>
        <w:t xml:space="preserve">he said bill was passed </w:t>
      </w:r>
      <w:r w:rsidR="00B0418E" w:rsidRPr="00872EA5">
        <w:rPr>
          <w:rFonts w:ascii="Times New Roman" w:hAnsi="Times New Roman" w:cs="Times New Roman"/>
          <w:sz w:val="24"/>
          <w:szCs w:val="24"/>
        </w:rPr>
        <w:t>by</w:t>
      </w:r>
      <w:r w:rsidR="00353B21" w:rsidRPr="00872EA5">
        <w:rPr>
          <w:rFonts w:ascii="Times New Roman" w:hAnsi="Times New Roman" w:cs="Times New Roman"/>
          <w:sz w:val="24"/>
          <w:szCs w:val="24"/>
        </w:rPr>
        <w:t xml:space="preserve"> both the houses of t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he </w:t>
      </w:r>
      <w:r w:rsidR="00B0418E" w:rsidRPr="00872EA5">
        <w:rPr>
          <w:rFonts w:ascii="Times New Roman" w:hAnsi="Times New Roman" w:cs="Times New Roman"/>
          <w:sz w:val="24"/>
          <w:szCs w:val="24"/>
        </w:rPr>
        <w:t>P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arliament hurriedly </w:t>
      </w:r>
      <w:r w:rsidR="00B0418E" w:rsidRPr="00872EA5">
        <w:rPr>
          <w:rFonts w:ascii="Times New Roman" w:hAnsi="Times New Roman" w:cs="Times New Roman"/>
          <w:sz w:val="24"/>
          <w:szCs w:val="24"/>
        </w:rPr>
        <w:t xml:space="preserve">and the </w:t>
      </w:r>
      <w:r w:rsidR="003F160E" w:rsidRPr="00872EA5">
        <w:rPr>
          <w:rFonts w:ascii="Times New Roman" w:hAnsi="Times New Roman" w:cs="Times New Roman"/>
          <w:sz w:val="24"/>
          <w:szCs w:val="24"/>
        </w:rPr>
        <w:t>B</w:t>
      </w:r>
      <w:r w:rsidR="00B0418E" w:rsidRPr="00872EA5">
        <w:rPr>
          <w:rFonts w:ascii="Times New Roman" w:hAnsi="Times New Roman" w:cs="Times New Roman"/>
          <w:sz w:val="24"/>
          <w:szCs w:val="24"/>
        </w:rPr>
        <w:t>ill received Presidential Assent o</w:t>
      </w:r>
      <w:r w:rsidR="00353B21" w:rsidRPr="00872EA5">
        <w:rPr>
          <w:rFonts w:ascii="Times New Roman" w:hAnsi="Times New Roman" w:cs="Times New Roman"/>
          <w:sz w:val="24"/>
          <w:szCs w:val="24"/>
        </w:rPr>
        <w:t>n 25</w:t>
      </w:r>
      <w:r w:rsidR="00353B21"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B0418E" w:rsidRPr="00872EA5">
        <w:rPr>
          <w:rFonts w:ascii="Times New Roman" w:hAnsi="Times New Roman" w:cs="Times New Roman"/>
          <w:sz w:val="24"/>
          <w:szCs w:val="24"/>
        </w:rPr>
        <w:t xml:space="preserve">. The Act was titled as Aryavarta Nuclear Arms Act,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2015.</w:t>
      </w:r>
      <w:r w:rsidR="003E690A" w:rsidRPr="00872EA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D4F4E" w:rsidRPr="00872EA5">
        <w:rPr>
          <w:rFonts w:ascii="Times New Roman" w:hAnsi="Times New Roman" w:cs="Times New Roman"/>
          <w:sz w:val="24"/>
          <w:szCs w:val="24"/>
        </w:rPr>
        <w:t>Under this Act,the Nuclear Research and Development Council of Aryavarta (NRDCA) a specialised body was created for the purpose of research and development, production and testing of advanced nuclear weapons. A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sum of</w:t>
      </w:r>
      <w:r w:rsidR="00B0418E" w:rsidRPr="00872EA5">
        <w:rPr>
          <w:rFonts w:ascii="Times New Roman" w:hAnsi="Times New Roman" w:cs="Times New Roman"/>
          <w:sz w:val="24"/>
          <w:szCs w:val="24"/>
        </w:rPr>
        <w:t>fifty</w:t>
      </w:r>
      <w:r w:rsidR="00020062" w:rsidRPr="00872EA5">
        <w:rPr>
          <w:rFonts w:ascii="Times New Roman" w:hAnsi="Times New Roman" w:cs="Times New Roman"/>
          <w:sz w:val="24"/>
          <w:szCs w:val="24"/>
        </w:rPr>
        <w:t xml:space="preserve"> thousand crores was sanctioned</w:t>
      </w:r>
      <w:r w:rsidR="00353B21" w:rsidRPr="00872EA5">
        <w:rPr>
          <w:rFonts w:ascii="Times New Roman" w:hAnsi="Times New Roman" w:cs="Times New Roman"/>
          <w:sz w:val="24"/>
          <w:szCs w:val="24"/>
        </w:rPr>
        <w:t xml:space="preserve"> for the</w:t>
      </w:r>
      <w:r w:rsidR="00BD4F4E" w:rsidRPr="00872EA5">
        <w:rPr>
          <w:rFonts w:ascii="Times New Roman" w:hAnsi="Times New Roman" w:cs="Times New Roman"/>
          <w:sz w:val="24"/>
          <w:szCs w:val="24"/>
        </w:rPr>
        <w:t xml:space="preserve"> same.</w:t>
      </w:r>
    </w:p>
    <w:p w:rsidR="007F7157" w:rsidRPr="00872EA5" w:rsidRDefault="00D92F3A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>Accordin</w:t>
      </w:r>
      <w:r w:rsidR="00CF6241" w:rsidRPr="00872EA5">
        <w:rPr>
          <w:rFonts w:ascii="Times New Roman" w:hAnsi="Times New Roman" w:cs="Times New Roman"/>
          <w:sz w:val="24"/>
          <w:szCs w:val="24"/>
        </w:rPr>
        <w:t>gly</w:t>
      </w:r>
      <w:r w:rsidR="007F7157" w:rsidRPr="00872EA5">
        <w:rPr>
          <w:rFonts w:ascii="Times New Roman" w:hAnsi="Times New Roman" w:cs="Times New Roman"/>
          <w:sz w:val="24"/>
          <w:szCs w:val="24"/>
        </w:rPr>
        <w:t>,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the </w:t>
      </w:r>
      <w:r w:rsidR="00BD4F4E" w:rsidRPr="00872EA5">
        <w:rPr>
          <w:rFonts w:ascii="Times New Roman" w:hAnsi="Times New Roman" w:cs="Times New Roman"/>
          <w:sz w:val="24"/>
          <w:szCs w:val="24"/>
        </w:rPr>
        <w:t>NRDCA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developed </w:t>
      </w:r>
      <w:r w:rsidR="003F160E" w:rsidRPr="00872EA5">
        <w:rPr>
          <w:rFonts w:ascii="Times New Roman" w:hAnsi="Times New Roman" w:cs="Times New Roman"/>
          <w:sz w:val="24"/>
          <w:szCs w:val="24"/>
        </w:rPr>
        <w:t>‘</w:t>
      </w:r>
      <w:r w:rsidR="00CF6241" w:rsidRPr="00872EA5">
        <w:rPr>
          <w:rFonts w:ascii="Times New Roman" w:hAnsi="Times New Roman" w:cs="Times New Roman"/>
          <w:sz w:val="24"/>
          <w:szCs w:val="24"/>
        </w:rPr>
        <w:t>S</w:t>
      </w:r>
      <w:r w:rsidRPr="00872EA5">
        <w:rPr>
          <w:rFonts w:ascii="Times New Roman" w:hAnsi="Times New Roman" w:cs="Times New Roman"/>
          <w:sz w:val="24"/>
          <w:szCs w:val="24"/>
        </w:rPr>
        <w:t>udarshana</w:t>
      </w:r>
      <w:r w:rsidR="003F160E" w:rsidRPr="00872EA5">
        <w:rPr>
          <w:rFonts w:ascii="Times New Roman" w:hAnsi="Times New Roman" w:cs="Times New Roman"/>
          <w:sz w:val="24"/>
          <w:szCs w:val="24"/>
        </w:rPr>
        <w:t>’</w:t>
      </w:r>
      <w:r w:rsidRPr="00872EA5">
        <w:rPr>
          <w:rFonts w:ascii="Times New Roman" w:hAnsi="Times New Roman" w:cs="Times New Roman"/>
          <w:sz w:val="24"/>
          <w:szCs w:val="24"/>
        </w:rPr>
        <w:t xml:space="preserve"> a nuclear 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weaponhaving a yield of 42 Megatons. </w:t>
      </w:r>
      <w:r w:rsidRPr="00872EA5">
        <w:rPr>
          <w:rFonts w:ascii="Times New Roman" w:hAnsi="Times New Roman" w:cs="Times New Roman"/>
          <w:sz w:val="24"/>
          <w:szCs w:val="24"/>
        </w:rPr>
        <w:t xml:space="preserve">The said warhead was successfully tested </w:t>
      </w:r>
      <w:r w:rsidR="00281393" w:rsidRPr="00872EA5">
        <w:rPr>
          <w:rFonts w:ascii="Times New Roman" w:hAnsi="Times New Roman" w:cs="Times New Roman"/>
          <w:sz w:val="24"/>
          <w:szCs w:val="24"/>
        </w:rPr>
        <w:t>at a place called Area 21</w:t>
      </w:r>
      <w:r w:rsidRPr="00872EA5">
        <w:rPr>
          <w:rFonts w:ascii="Times New Roman" w:hAnsi="Times New Roman" w:cs="Times New Roman"/>
          <w:sz w:val="24"/>
          <w:szCs w:val="24"/>
        </w:rPr>
        <w:t xml:space="preserve">in Var desert 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in the state of Ranisthanon two occasions i.e. </w:t>
      </w:r>
      <w:r w:rsidRPr="00872EA5">
        <w:rPr>
          <w:rFonts w:ascii="Times New Roman" w:hAnsi="Times New Roman" w:cs="Times New Roman"/>
          <w:sz w:val="24"/>
          <w:szCs w:val="24"/>
        </w:rPr>
        <w:t xml:space="preserve">on </w:t>
      </w:r>
      <w:r w:rsidR="00815E23" w:rsidRPr="00872EA5">
        <w:rPr>
          <w:rFonts w:ascii="Times New Roman" w:hAnsi="Times New Roman" w:cs="Times New Roman"/>
          <w:sz w:val="24"/>
          <w:szCs w:val="24"/>
        </w:rPr>
        <w:t>16</w:t>
      </w:r>
      <w:r w:rsidR="00815E23"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 November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 and 29</w:t>
      </w:r>
      <w:r w:rsidR="00815E23"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 November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Pr="00872EA5">
        <w:rPr>
          <w:rFonts w:ascii="Times New Roman" w:hAnsi="Times New Roman" w:cs="Times New Roman"/>
          <w:sz w:val="24"/>
          <w:szCs w:val="24"/>
        </w:rPr>
        <w:t xml:space="preserve">. Thereafter </w:t>
      </w:r>
      <w:r w:rsidR="00815E23" w:rsidRPr="00872EA5">
        <w:rPr>
          <w:rFonts w:ascii="Times New Roman" w:hAnsi="Times New Roman" w:cs="Times New Roman"/>
          <w:sz w:val="24"/>
          <w:szCs w:val="24"/>
        </w:rPr>
        <w:t>NRDCA</w:t>
      </w:r>
      <w:r w:rsidRPr="00872EA5">
        <w:rPr>
          <w:rFonts w:ascii="Times New Roman" w:hAnsi="Times New Roman" w:cs="Times New Roman"/>
          <w:sz w:val="24"/>
          <w:szCs w:val="24"/>
        </w:rPr>
        <w:t>proposed better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 destructivepotential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 and </w:t>
      </w:r>
      <w:r w:rsidRPr="00872EA5">
        <w:rPr>
          <w:rFonts w:ascii="Times New Roman" w:hAnsi="Times New Roman" w:cs="Times New Roman"/>
          <w:sz w:val="24"/>
          <w:szCs w:val="24"/>
        </w:rPr>
        <w:t xml:space="preserve">modified the </w:t>
      </w:r>
      <w:r w:rsidR="00815E23" w:rsidRPr="00872EA5">
        <w:rPr>
          <w:rFonts w:ascii="Times New Roman" w:hAnsi="Times New Roman" w:cs="Times New Roman"/>
          <w:sz w:val="24"/>
          <w:szCs w:val="24"/>
        </w:rPr>
        <w:t>designs</w:t>
      </w:r>
      <w:r w:rsidRPr="00872EA5">
        <w:rPr>
          <w:rFonts w:ascii="Times New Roman" w:hAnsi="Times New Roman" w:cs="Times New Roman"/>
          <w:sz w:val="24"/>
          <w:szCs w:val="24"/>
        </w:rPr>
        <w:t xml:space="preserve"> and proposed to </w:t>
      </w:r>
      <w:r w:rsidR="00815E23" w:rsidRPr="00872EA5">
        <w:rPr>
          <w:rFonts w:ascii="Times New Roman" w:hAnsi="Times New Roman" w:cs="Times New Roman"/>
          <w:sz w:val="24"/>
          <w:szCs w:val="24"/>
        </w:rPr>
        <w:t>test</w:t>
      </w:r>
      <w:r w:rsidRPr="00872EA5">
        <w:rPr>
          <w:rFonts w:ascii="Times New Roman" w:hAnsi="Times New Roman" w:cs="Times New Roman"/>
          <w:sz w:val="24"/>
          <w:szCs w:val="24"/>
        </w:rPr>
        <w:t xml:space="preserve"> the same on 25</w:t>
      </w:r>
      <w:r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2EA5">
        <w:rPr>
          <w:rFonts w:ascii="Times New Roman" w:hAnsi="Times New Roman" w:cs="Times New Roman"/>
          <w:sz w:val="24"/>
          <w:szCs w:val="24"/>
        </w:rPr>
        <w:t xml:space="preserve"> December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. 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The said upgraded missile </w:t>
      </w:r>
      <w:r w:rsidR="00815E23" w:rsidRPr="00872EA5">
        <w:rPr>
          <w:rFonts w:ascii="Times New Roman" w:hAnsi="Times New Roman" w:cs="Times New Roman"/>
          <w:sz w:val="24"/>
          <w:szCs w:val="24"/>
        </w:rPr>
        <w:t xml:space="preserve">was tested </w:t>
      </w:r>
      <w:r w:rsidR="002005DA" w:rsidRPr="00872EA5">
        <w:rPr>
          <w:rFonts w:ascii="Times New Roman" w:hAnsi="Times New Roman" w:cs="Times New Roman"/>
          <w:sz w:val="24"/>
          <w:szCs w:val="24"/>
        </w:rPr>
        <w:t>at 13:00 h</w:t>
      </w:r>
      <w:r w:rsidR="00FD58A0" w:rsidRPr="00872EA5">
        <w:rPr>
          <w:rFonts w:ascii="Times New Roman" w:hAnsi="Times New Roman" w:cs="Times New Roman"/>
          <w:sz w:val="24"/>
          <w:szCs w:val="24"/>
        </w:rPr>
        <w:t>o</w:t>
      </w:r>
      <w:r w:rsidR="000F03C4" w:rsidRPr="00872EA5">
        <w:rPr>
          <w:rFonts w:ascii="Times New Roman" w:hAnsi="Times New Roman" w:cs="Times New Roman"/>
          <w:sz w:val="24"/>
          <w:szCs w:val="24"/>
        </w:rPr>
        <w:t xml:space="preserve">urs at </w:t>
      </w:r>
      <w:r w:rsidR="00815E23" w:rsidRPr="00872EA5">
        <w:rPr>
          <w:rFonts w:ascii="Times New Roman" w:hAnsi="Times New Roman" w:cs="Times New Roman"/>
          <w:sz w:val="24"/>
          <w:szCs w:val="24"/>
        </w:rPr>
        <w:t>A</w:t>
      </w:r>
      <w:r w:rsidR="000F03C4" w:rsidRPr="00872EA5">
        <w:rPr>
          <w:rFonts w:ascii="Times New Roman" w:hAnsi="Times New Roman" w:cs="Times New Roman"/>
          <w:sz w:val="24"/>
          <w:szCs w:val="24"/>
        </w:rPr>
        <w:t>rea</w:t>
      </w:r>
      <w:r w:rsidR="00FD58A0" w:rsidRPr="00872EA5">
        <w:rPr>
          <w:rFonts w:ascii="Times New Roman" w:hAnsi="Times New Roman" w:cs="Times New Roman"/>
          <w:sz w:val="24"/>
          <w:szCs w:val="24"/>
        </w:rPr>
        <w:t xml:space="preserve"> 21 </w:t>
      </w:r>
      <w:r w:rsidR="00815E23" w:rsidRPr="00872EA5">
        <w:rPr>
          <w:rFonts w:ascii="Times New Roman" w:hAnsi="Times New Roman" w:cs="Times New Roman"/>
          <w:sz w:val="24"/>
          <w:szCs w:val="24"/>
        </w:rPr>
        <w:t>in Var desert.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I</w:t>
      </w:r>
      <w:r w:rsidR="002005DA" w:rsidRPr="00872EA5">
        <w:rPr>
          <w:rFonts w:ascii="Times New Roman" w:hAnsi="Times New Roman" w:cs="Times New Roman"/>
          <w:sz w:val="24"/>
          <w:szCs w:val="24"/>
        </w:rPr>
        <w:t xml:space="preserve">t was highly </w:t>
      </w:r>
      <w:r w:rsidR="00CF6241" w:rsidRPr="00872EA5">
        <w:rPr>
          <w:rFonts w:ascii="Times New Roman" w:hAnsi="Times New Roman" w:cs="Times New Roman"/>
          <w:sz w:val="24"/>
          <w:szCs w:val="24"/>
        </w:rPr>
        <w:t>successful and the world congratulated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the Government</w:t>
      </w:r>
      <w:r w:rsidR="002005DA" w:rsidRPr="00872EA5">
        <w:rPr>
          <w:rFonts w:ascii="Times New Roman" w:hAnsi="Times New Roman" w:cs="Times New Roman"/>
          <w:sz w:val="24"/>
          <w:szCs w:val="24"/>
        </w:rPr>
        <w:t xml:space="preserve"> of Aryavarta</w:t>
      </w:r>
      <w:r w:rsidR="00CF6241" w:rsidRPr="00872EA5">
        <w:rPr>
          <w:rFonts w:ascii="Times New Roman" w:hAnsi="Times New Roman" w:cs="Times New Roman"/>
          <w:sz w:val="24"/>
          <w:szCs w:val="24"/>
        </w:rPr>
        <w:t>. T</w:t>
      </w:r>
      <w:r w:rsidR="002005DA" w:rsidRPr="00872EA5">
        <w:rPr>
          <w:rFonts w:ascii="Times New Roman" w:hAnsi="Times New Roman" w:cs="Times New Roman"/>
          <w:sz w:val="24"/>
          <w:szCs w:val="24"/>
        </w:rPr>
        <w:t>he morale of the armed forces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 and t</w:t>
      </w:r>
      <w:r w:rsidR="00CF6241" w:rsidRPr="00872EA5">
        <w:rPr>
          <w:rFonts w:ascii="Times New Roman" w:hAnsi="Times New Roman" w:cs="Times New Roman"/>
          <w:sz w:val="24"/>
          <w:szCs w:val="24"/>
        </w:rPr>
        <w:t>he citizens</w:t>
      </w:r>
      <w:r w:rsidR="002005DA" w:rsidRPr="00872EA5">
        <w:rPr>
          <w:rFonts w:ascii="Times New Roman" w:hAnsi="Times New Roman" w:cs="Times New Roman"/>
          <w:sz w:val="24"/>
          <w:szCs w:val="24"/>
        </w:rPr>
        <w:t xml:space="preserve"> was high</w:t>
      </w:r>
      <w:r w:rsidR="00A53816" w:rsidRPr="00872EA5">
        <w:rPr>
          <w:rFonts w:ascii="Times New Roman" w:hAnsi="Times New Roman" w:cs="Times New Roman"/>
          <w:sz w:val="24"/>
          <w:szCs w:val="24"/>
        </w:rPr>
        <w:t xml:space="preserve"> in Aryavarta</w:t>
      </w:r>
      <w:r w:rsidR="002005DA" w:rsidRPr="00872EA5">
        <w:rPr>
          <w:rFonts w:ascii="Times New Roman" w:hAnsi="Times New Roman" w:cs="Times New Roman"/>
          <w:sz w:val="24"/>
          <w:szCs w:val="24"/>
        </w:rPr>
        <w:t>.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 The </w:t>
      </w:r>
      <w:r w:rsidR="00CF6241" w:rsidRPr="00872EA5">
        <w:rPr>
          <w:rFonts w:ascii="Times New Roman" w:hAnsi="Times New Roman" w:cs="Times New Roman"/>
          <w:sz w:val="24"/>
          <w:szCs w:val="24"/>
        </w:rPr>
        <w:t>Caliphate of G</w:t>
      </w:r>
      <w:r w:rsidR="00AA6409" w:rsidRPr="00872EA5">
        <w:rPr>
          <w:rFonts w:ascii="Times New Roman" w:hAnsi="Times New Roman" w:cs="Times New Roman"/>
          <w:sz w:val="24"/>
          <w:szCs w:val="24"/>
        </w:rPr>
        <w:t>andhar</w:t>
      </w:r>
      <w:r w:rsidR="00F80AE0" w:rsidRPr="00872EA5">
        <w:rPr>
          <w:rFonts w:ascii="Times New Roman" w:hAnsi="Times New Roman" w:cs="Times New Roman"/>
          <w:sz w:val="24"/>
          <w:szCs w:val="24"/>
        </w:rPr>
        <w:t>a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 immediately changed its hostile attitude and </w:t>
      </w:r>
      <w:r w:rsidR="00DA313B" w:rsidRPr="00872EA5">
        <w:rPr>
          <w:rFonts w:ascii="Times New Roman" w:hAnsi="Times New Roman" w:cs="Times New Roman"/>
          <w:sz w:val="24"/>
          <w:szCs w:val="24"/>
        </w:rPr>
        <w:t>promised not to engage in hostile activities towards Aryavarta and other neighbours</w:t>
      </w:r>
      <w:r w:rsidR="00AA6409" w:rsidRPr="00872EA5">
        <w:rPr>
          <w:rFonts w:ascii="Times New Roman" w:hAnsi="Times New Roman" w:cs="Times New Roman"/>
          <w:sz w:val="24"/>
          <w:szCs w:val="24"/>
        </w:rPr>
        <w:t>.</w:t>
      </w:r>
    </w:p>
    <w:p w:rsidR="00307F6C" w:rsidRPr="00872EA5" w:rsidRDefault="00DA313B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lastRenderedPageBreak/>
        <w:t xml:space="preserve">At </w:t>
      </w:r>
      <w:r w:rsidR="00AA6409" w:rsidRPr="00872EA5">
        <w:rPr>
          <w:rFonts w:ascii="Times New Roman" w:hAnsi="Times New Roman" w:cs="Times New Roman"/>
          <w:sz w:val="24"/>
          <w:szCs w:val="24"/>
        </w:rPr>
        <w:t>about 1</w:t>
      </w:r>
      <w:r w:rsidRPr="00872EA5">
        <w:rPr>
          <w:rFonts w:ascii="Times New Roman" w:hAnsi="Times New Roman" w:cs="Times New Roman"/>
          <w:sz w:val="24"/>
          <w:szCs w:val="24"/>
        </w:rPr>
        <w:t>5</w:t>
      </w:r>
      <w:r w:rsidR="00AA6409" w:rsidRPr="00872EA5">
        <w:rPr>
          <w:rFonts w:ascii="Times New Roman" w:hAnsi="Times New Roman" w:cs="Times New Roman"/>
          <w:sz w:val="24"/>
          <w:szCs w:val="24"/>
        </w:rPr>
        <w:t>:30 hour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s </w:t>
      </w:r>
      <w:r w:rsidR="003F160E" w:rsidRPr="00872EA5">
        <w:rPr>
          <w:rFonts w:ascii="Times New Roman" w:hAnsi="Times New Roman" w:cs="Times New Roman"/>
          <w:sz w:val="24"/>
          <w:szCs w:val="24"/>
        </w:rPr>
        <w:t>on the said</w:t>
      </w:r>
      <w:r w:rsidRPr="00872EA5">
        <w:rPr>
          <w:rFonts w:ascii="Times New Roman" w:hAnsi="Times New Roman" w:cs="Times New Roman"/>
          <w:sz w:val="24"/>
          <w:szCs w:val="24"/>
        </w:rPr>
        <w:t xml:space="preserve"> day </w:t>
      </w:r>
      <w:r w:rsidR="00F80AE0" w:rsidRPr="00872EA5">
        <w:rPr>
          <w:rFonts w:ascii="Times New Roman" w:hAnsi="Times New Roman" w:cs="Times New Roman"/>
          <w:sz w:val="24"/>
          <w:szCs w:val="24"/>
        </w:rPr>
        <w:t>the</w:t>
      </w:r>
      <w:r w:rsidRPr="00872EA5">
        <w:rPr>
          <w:rFonts w:ascii="Times New Roman" w:hAnsi="Times New Roman" w:cs="Times New Roman"/>
          <w:sz w:val="24"/>
          <w:szCs w:val="24"/>
        </w:rPr>
        <w:t xml:space="preserve"> Government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of A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ryavarta received </w:t>
      </w:r>
      <w:r w:rsidRPr="00872EA5">
        <w:rPr>
          <w:rFonts w:ascii="Times New Roman" w:hAnsi="Times New Roman" w:cs="Times New Roman"/>
          <w:sz w:val="24"/>
          <w:szCs w:val="24"/>
        </w:rPr>
        <w:t>a message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 fr</w:t>
      </w:r>
      <w:r w:rsidR="00F80AE0" w:rsidRPr="00872EA5">
        <w:rPr>
          <w:rFonts w:ascii="Times New Roman" w:hAnsi="Times New Roman" w:cs="Times New Roman"/>
          <w:sz w:val="24"/>
          <w:szCs w:val="24"/>
        </w:rPr>
        <w:t>om the Aryavarta Geological D</w:t>
      </w:r>
      <w:r w:rsidR="00AA6409" w:rsidRPr="00872EA5">
        <w:rPr>
          <w:rFonts w:ascii="Times New Roman" w:hAnsi="Times New Roman" w:cs="Times New Roman"/>
          <w:sz w:val="24"/>
          <w:szCs w:val="24"/>
        </w:rPr>
        <w:t xml:space="preserve">epartment that there was an impeding earthquake in and around </w:t>
      </w:r>
      <w:r w:rsidRPr="00872EA5">
        <w:rPr>
          <w:rFonts w:ascii="Times New Roman" w:hAnsi="Times New Roman" w:cs="Times New Roman"/>
          <w:sz w:val="24"/>
          <w:szCs w:val="24"/>
        </w:rPr>
        <w:t>A</w:t>
      </w:r>
      <w:r w:rsidR="003C73A2" w:rsidRPr="00872EA5">
        <w:rPr>
          <w:rFonts w:ascii="Times New Roman" w:hAnsi="Times New Roman" w:cs="Times New Roman"/>
          <w:sz w:val="24"/>
          <w:szCs w:val="24"/>
        </w:rPr>
        <w:t>rea 21</w:t>
      </w:r>
      <w:r w:rsidRPr="00872EA5">
        <w:rPr>
          <w:rFonts w:ascii="Times New Roman" w:hAnsi="Times New Roman" w:cs="Times New Roman"/>
          <w:sz w:val="24"/>
          <w:szCs w:val="24"/>
        </w:rPr>
        <w:t>.</w:t>
      </w:r>
      <w:r w:rsidR="00F80AE0" w:rsidRPr="00872EA5">
        <w:rPr>
          <w:rFonts w:ascii="Times New Roman" w:hAnsi="Times New Roman" w:cs="Times New Roman"/>
          <w:sz w:val="24"/>
          <w:szCs w:val="24"/>
        </w:rPr>
        <w:t>Accordingly</w:t>
      </w:r>
      <w:r w:rsidRPr="00872EA5">
        <w:rPr>
          <w:rFonts w:ascii="Times New Roman" w:hAnsi="Times New Roman" w:cs="Times New Roman"/>
          <w:sz w:val="24"/>
          <w:szCs w:val="24"/>
        </w:rPr>
        <w:t>,</w:t>
      </w:r>
      <w:r w:rsidR="00F80AE0" w:rsidRPr="00872EA5">
        <w:rPr>
          <w:rFonts w:ascii="Times New Roman" w:hAnsi="Times New Roman" w:cs="Times New Roman"/>
          <w:sz w:val="24"/>
          <w:szCs w:val="24"/>
        </w:rPr>
        <w:t xml:space="preserve"> the </w:t>
      </w:r>
      <w:r w:rsidRPr="00872EA5">
        <w:rPr>
          <w:rFonts w:ascii="Times New Roman" w:hAnsi="Times New Roman" w:cs="Times New Roman"/>
          <w:sz w:val="24"/>
          <w:szCs w:val="24"/>
        </w:rPr>
        <w:t>G</w:t>
      </w:r>
      <w:r w:rsidR="00F80AE0" w:rsidRPr="00872EA5">
        <w:rPr>
          <w:rFonts w:ascii="Times New Roman" w:hAnsi="Times New Roman" w:cs="Times New Roman"/>
          <w:sz w:val="24"/>
          <w:szCs w:val="24"/>
        </w:rPr>
        <w:t>overnment</w:t>
      </w:r>
      <w:r w:rsidR="00CF6241" w:rsidRPr="00872EA5">
        <w:rPr>
          <w:rFonts w:ascii="Times New Roman" w:hAnsi="Times New Roman" w:cs="Times New Roman"/>
          <w:sz w:val="24"/>
          <w:szCs w:val="24"/>
        </w:rPr>
        <w:t xml:space="preserve"> of A</w:t>
      </w:r>
      <w:r w:rsidR="003C73A2" w:rsidRPr="00872EA5">
        <w:rPr>
          <w:rFonts w:ascii="Times New Roman" w:hAnsi="Times New Roman" w:cs="Times New Roman"/>
          <w:sz w:val="24"/>
          <w:szCs w:val="24"/>
        </w:rPr>
        <w:t>rya</w:t>
      </w:r>
      <w:r w:rsidR="00CF6241" w:rsidRPr="00872EA5">
        <w:rPr>
          <w:rFonts w:ascii="Times New Roman" w:hAnsi="Times New Roman" w:cs="Times New Roman"/>
          <w:sz w:val="24"/>
          <w:szCs w:val="24"/>
        </w:rPr>
        <w:t>varta</w:t>
      </w:r>
      <w:r w:rsidRPr="00872EA5">
        <w:rPr>
          <w:rFonts w:ascii="Times New Roman" w:hAnsi="Times New Roman" w:cs="Times New Roman"/>
          <w:sz w:val="24"/>
          <w:szCs w:val="24"/>
        </w:rPr>
        <w:t>directed</w:t>
      </w:r>
      <w:r w:rsidR="003F160E" w:rsidRPr="00872EA5">
        <w:rPr>
          <w:rFonts w:ascii="Times New Roman" w:hAnsi="Times New Roman" w:cs="Times New Roman"/>
          <w:sz w:val="24"/>
          <w:szCs w:val="24"/>
        </w:rPr>
        <w:t xml:space="preserve"> and issued a dossier to </w:t>
      </w:r>
      <w:r w:rsidRPr="00872EA5">
        <w:rPr>
          <w:rFonts w:ascii="Times New Roman" w:hAnsi="Times New Roman" w:cs="Times New Roman"/>
          <w:sz w:val="24"/>
          <w:szCs w:val="24"/>
        </w:rPr>
        <w:t>NRDCA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 to evacuate all </w:t>
      </w:r>
      <w:r w:rsidR="00F80AE0" w:rsidRPr="00872EA5">
        <w:rPr>
          <w:rFonts w:ascii="Times New Roman" w:hAnsi="Times New Roman" w:cs="Times New Roman"/>
          <w:sz w:val="24"/>
          <w:szCs w:val="24"/>
        </w:rPr>
        <w:t>personnel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 in </w:t>
      </w:r>
      <w:r w:rsidRPr="00872EA5">
        <w:rPr>
          <w:rFonts w:ascii="Times New Roman" w:hAnsi="Times New Roman" w:cs="Times New Roman"/>
          <w:sz w:val="24"/>
          <w:szCs w:val="24"/>
        </w:rPr>
        <w:t>A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rea 21. </w:t>
      </w:r>
      <w:r w:rsidR="006303A3" w:rsidRPr="00872EA5">
        <w:rPr>
          <w:rFonts w:ascii="Times New Roman" w:hAnsi="Times New Roman" w:cs="Times New Roman"/>
          <w:sz w:val="24"/>
          <w:szCs w:val="24"/>
        </w:rPr>
        <w:t xml:space="preserve">Relying on the 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said directions all </w:t>
      </w:r>
      <w:r w:rsidR="00F80AE0" w:rsidRPr="00872EA5">
        <w:rPr>
          <w:rFonts w:ascii="Times New Roman" w:hAnsi="Times New Roman" w:cs="Times New Roman"/>
          <w:sz w:val="24"/>
          <w:szCs w:val="24"/>
        </w:rPr>
        <w:t>personnel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 including scientists were evacuated to safe houses</w:t>
      </w:r>
      <w:r w:rsidRPr="00872EA5">
        <w:rPr>
          <w:rFonts w:ascii="Times New Roman" w:hAnsi="Times New Roman" w:cs="Times New Roman"/>
          <w:sz w:val="24"/>
          <w:szCs w:val="24"/>
        </w:rPr>
        <w:t>. An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 earthquake</w:t>
      </w:r>
      <w:r w:rsidRPr="00872EA5">
        <w:rPr>
          <w:rFonts w:ascii="Times New Roman" w:hAnsi="Times New Roman" w:cs="Times New Roman"/>
          <w:sz w:val="24"/>
          <w:szCs w:val="24"/>
        </w:rPr>
        <w:t xml:space="preserve"> with a magnitude of </w:t>
      </w:r>
      <w:r w:rsidR="00281393" w:rsidRPr="00872EA5">
        <w:rPr>
          <w:rFonts w:ascii="Times New Roman" w:hAnsi="Times New Roman" w:cs="Times New Roman"/>
          <w:sz w:val="24"/>
          <w:szCs w:val="24"/>
        </w:rPr>
        <w:t>7</w:t>
      </w:r>
      <w:r w:rsidRPr="00872EA5">
        <w:rPr>
          <w:rFonts w:ascii="Times New Roman" w:hAnsi="Times New Roman" w:cs="Times New Roman"/>
          <w:sz w:val="24"/>
          <w:szCs w:val="24"/>
        </w:rPr>
        <w:t>.5 on the Richter scale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 hit </w:t>
      </w:r>
      <w:r w:rsidRPr="00872EA5">
        <w:rPr>
          <w:rFonts w:ascii="Times New Roman" w:hAnsi="Times New Roman" w:cs="Times New Roman"/>
          <w:sz w:val="24"/>
          <w:szCs w:val="24"/>
        </w:rPr>
        <w:t>Are</w:t>
      </w:r>
      <w:r w:rsidR="003C73A2" w:rsidRPr="00872EA5">
        <w:rPr>
          <w:rFonts w:ascii="Times New Roman" w:hAnsi="Times New Roman" w:cs="Times New Roman"/>
          <w:sz w:val="24"/>
          <w:szCs w:val="24"/>
        </w:rPr>
        <w:t xml:space="preserve">a 21 and </w:t>
      </w:r>
      <w:r w:rsidRPr="00872EA5">
        <w:rPr>
          <w:rFonts w:ascii="Times New Roman" w:hAnsi="Times New Roman" w:cs="Times New Roman"/>
          <w:sz w:val="24"/>
          <w:szCs w:val="24"/>
        </w:rPr>
        <w:t xml:space="preserve">there was extensive damage. The installations in Area 21 were severely damaged. </w:t>
      </w:r>
      <w:r w:rsidR="003F160E" w:rsidRPr="00872EA5">
        <w:rPr>
          <w:rFonts w:ascii="Times New Roman" w:hAnsi="Times New Roman" w:cs="Times New Roman"/>
          <w:sz w:val="24"/>
          <w:szCs w:val="24"/>
        </w:rPr>
        <w:t>The Union G</w:t>
      </w:r>
      <w:r w:rsidRPr="00872EA5">
        <w:rPr>
          <w:rFonts w:ascii="Times New Roman" w:hAnsi="Times New Roman" w:cs="Times New Roman"/>
          <w:sz w:val="24"/>
          <w:szCs w:val="24"/>
        </w:rPr>
        <w:t>overnment took measures to prevent any release of radioactive substances</w:t>
      </w:r>
      <w:r w:rsidR="00307F6C" w:rsidRPr="00872EA5">
        <w:rPr>
          <w:rFonts w:ascii="Times New Roman" w:hAnsi="Times New Roman" w:cs="Times New Roman"/>
          <w:sz w:val="24"/>
          <w:szCs w:val="24"/>
        </w:rPr>
        <w:t xml:space="preserve"> and subsequently closed down the </w:t>
      </w:r>
      <w:r w:rsidR="00281393" w:rsidRPr="00872EA5">
        <w:rPr>
          <w:rFonts w:ascii="Times New Roman" w:hAnsi="Times New Roman" w:cs="Times New Roman"/>
          <w:sz w:val="24"/>
          <w:szCs w:val="24"/>
        </w:rPr>
        <w:t>weapons test site in Area 21. Over the next three years, there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 were reports in newspapers </w:t>
      </w:r>
      <w:r w:rsidR="00281393" w:rsidRPr="00872EA5">
        <w:rPr>
          <w:rFonts w:ascii="Times New Roman" w:hAnsi="Times New Roman" w:cs="Times New Roman"/>
          <w:sz w:val="24"/>
          <w:szCs w:val="24"/>
        </w:rPr>
        <w:t xml:space="preserve">and electronic media 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that there was an increase in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morality of inhabits, rise in 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sicknesses, cancer, neurological disorders among the residents </w:t>
      </w:r>
      <w:r w:rsidR="00281393" w:rsidRPr="00872EA5">
        <w:rPr>
          <w:rFonts w:ascii="Times New Roman" w:hAnsi="Times New Roman" w:cs="Times New Roman"/>
          <w:sz w:val="24"/>
          <w:szCs w:val="24"/>
        </w:rPr>
        <w:t xml:space="preserve">in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and around 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Area 21. </w:t>
      </w:r>
      <w:r w:rsidR="00940BD3" w:rsidRPr="00872EA5">
        <w:rPr>
          <w:rFonts w:ascii="Times New Roman" w:hAnsi="Times New Roman" w:cs="Times New Roman"/>
          <w:sz w:val="24"/>
          <w:szCs w:val="24"/>
        </w:rPr>
        <w:t>That there were widespread rumours that the same was attributable to the missile test held on 25</w:t>
      </w:r>
      <w:r w:rsidR="00940BD3"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 December 2015 and despite request for details from various quarters, t</w:t>
      </w:r>
      <w:r w:rsidR="003E690A" w:rsidRPr="00872EA5">
        <w:rPr>
          <w:rFonts w:ascii="Times New Roman" w:hAnsi="Times New Roman" w:cs="Times New Roman"/>
          <w:sz w:val="24"/>
          <w:szCs w:val="24"/>
        </w:rPr>
        <w:t xml:space="preserve">he Government of Aryavarta did not disclose any information about the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same </w:t>
      </w:r>
      <w:r w:rsidR="003E690A" w:rsidRPr="00872EA5">
        <w:rPr>
          <w:rFonts w:ascii="Times New Roman" w:hAnsi="Times New Roman" w:cs="Times New Roman"/>
          <w:sz w:val="24"/>
          <w:szCs w:val="24"/>
        </w:rPr>
        <w:t>citing</w:t>
      </w:r>
      <w:r w:rsidR="00A53816" w:rsidRPr="00872EA5">
        <w:rPr>
          <w:rFonts w:ascii="Times New Roman" w:hAnsi="Times New Roman" w:cs="Times New Roman"/>
          <w:sz w:val="24"/>
          <w:szCs w:val="24"/>
        </w:rPr>
        <w:t xml:space="preserve"> Official Secrets Act, 1923 </w:t>
      </w:r>
      <w:r w:rsidR="00940BD3" w:rsidRPr="00872EA5">
        <w:rPr>
          <w:rFonts w:ascii="Times New Roman" w:hAnsi="Times New Roman" w:cs="Times New Roman"/>
          <w:sz w:val="24"/>
          <w:szCs w:val="24"/>
        </w:rPr>
        <w:t>as well as National S</w:t>
      </w:r>
      <w:r w:rsidR="00A53816" w:rsidRPr="00872EA5">
        <w:rPr>
          <w:rFonts w:ascii="Times New Roman" w:hAnsi="Times New Roman" w:cs="Times New Roman"/>
          <w:sz w:val="24"/>
          <w:szCs w:val="24"/>
        </w:rPr>
        <w:t>ecurity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 to the Union</w:t>
      </w:r>
      <w:r w:rsidR="00A53816" w:rsidRPr="00872EA5">
        <w:rPr>
          <w:rFonts w:ascii="Times New Roman" w:hAnsi="Times New Roman" w:cs="Times New Roman"/>
          <w:sz w:val="24"/>
          <w:szCs w:val="24"/>
        </w:rPr>
        <w:t>.</w:t>
      </w:r>
    </w:p>
    <w:p w:rsidR="00602AF1" w:rsidRPr="00872EA5" w:rsidRDefault="00307F6C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 xml:space="preserve">A census done in 2018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by Union Government and it was </w:t>
      </w:r>
      <w:r w:rsidR="00A53816" w:rsidRPr="00872EA5">
        <w:rPr>
          <w:rFonts w:ascii="Times New Roman" w:hAnsi="Times New Roman" w:cs="Times New Roman"/>
          <w:sz w:val="24"/>
          <w:szCs w:val="24"/>
        </w:rPr>
        <w:t xml:space="preserve">confirmed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that there was </w:t>
      </w:r>
      <w:r w:rsidRPr="00872EA5">
        <w:rPr>
          <w:rFonts w:ascii="Times New Roman" w:hAnsi="Times New Roman" w:cs="Times New Roman"/>
          <w:sz w:val="24"/>
          <w:szCs w:val="24"/>
        </w:rPr>
        <w:t>high rate of cancer, birth defects in babies, neurological dis</w:t>
      </w:r>
      <w:r w:rsidR="00A53816" w:rsidRPr="00872EA5">
        <w:rPr>
          <w:rFonts w:ascii="Times New Roman" w:hAnsi="Times New Roman" w:cs="Times New Roman"/>
          <w:sz w:val="24"/>
          <w:szCs w:val="24"/>
        </w:rPr>
        <w:t>order</w:t>
      </w:r>
      <w:r w:rsidRPr="00872EA5">
        <w:rPr>
          <w:rFonts w:ascii="Times New Roman" w:hAnsi="Times New Roman" w:cs="Times New Roman"/>
          <w:sz w:val="24"/>
          <w:szCs w:val="24"/>
        </w:rPr>
        <w:t xml:space="preserve">s in the districts of Vindhya, Satpura, Meru adjacent to Area 21 in the Var desert. Subsequent investigations done by the </w:t>
      </w:r>
      <w:r w:rsidR="00940BD3" w:rsidRPr="00872EA5">
        <w:rPr>
          <w:rFonts w:ascii="Times New Roman" w:hAnsi="Times New Roman" w:cs="Times New Roman"/>
          <w:sz w:val="24"/>
          <w:szCs w:val="24"/>
        </w:rPr>
        <w:t xml:space="preserve">Union </w:t>
      </w:r>
      <w:r w:rsidR="00A53816" w:rsidRPr="00872EA5">
        <w:rPr>
          <w:rFonts w:ascii="Times New Roman" w:hAnsi="Times New Roman" w:cs="Times New Roman"/>
          <w:sz w:val="24"/>
          <w:szCs w:val="24"/>
        </w:rPr>
        <w:t>G</w:t>
      </w:r>
      <w:r w:rsidRPr="00872EA5">
        <w:rPr>
          <w:rFonts w:ascii="Times New Roman" w:hAnsi="Times New Roman" w:cs="Times New Roman"/>
          <w:sz w:val="24"/>
          <w:szCs w:val="24"/>
        </w:rPr>
        <w:t>overnment revealed that the earthquake of 25</w:t>
      </w:r>
      <w:r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72EA5">
        <w:rPr>
          <w:rFonts w:ascii="Times New Roman" w:hAnsi="Times New Roman" w:cs="Times New Roman"/>
          <w:sz w:val="24"/>
          <w:szCs w:val="24"/>
        </w:rPr>
        <w:t xml:space="preserve"> December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Pr="00872EA5">
        <w:rPr>
          <w:rFonts w:ascii="Times New Roman" w:hAnsi="Times New Roman" w:cs="Times New Roman"/>
          <w:sz w:val="24"/>
          <w:szCs w:val="24"/>
        </w:rPr>
        <w:t xml:space="preserve"> led to seepage of radioactive materials into the </w:t>
      </w:r>
      <w:r w:rsidR="0088213E" w:rsidRPr="00872EA5">
        <w:rPr>
          <w:rFonts w:ascii="Times New Roman" w:hAnsi="Times New Roman" w:cs="Times New Roman"/>
          <w:sz w:val="24"/>
          <w:szCs w:val="24"/>
        </w:rPr>
        <w:t xml:space="preserve">underground water system </w:t>
      </w:r>
      <w:r w:rsidRPr="00872EA5">
        <w:rPr>
          <w:rFonts w:ascii="Times New Roman" w:hAnsi="Times New Roman" w:cs="Times New Roman"/>
          <w:sz w:val="24"/>
          <w:szCs w:val="24"/>
        </w:rPr>
        <w:t>and Vrishaba river which supplied water to the three districts.</w:t>
      </w:r>
      <w:r w:rsidR="00CE25D4" w:rsidRPr="00872EA5">
        <w:rPr>
          <w:rFonts w:ascii="Times New Roman" w:hAnsi="Times New Roman" w:cs="Times New Roman"/>
          <w:sz w:val="24"/>
          <w:szCs w:val="24"/>
        </w:rPr>
        <w:t xml:space="preserve"> The investigation found that a total of one lakh people were affected by</w:t>
      </w:r>
      <w:r w:rsidR="0088213E" w:rsidRPr="00872EA5">
        <w:rPr>
          <w:rFonts w:ascii="Times New Roman" w:hAnsi="Times New Roman" w:cs="Times New Roman"/>
          <w:sz w:val="24"/>
          <w:szCs w:val="24"/>
        </w:rPr>
        <w:t xml:space="preserve"> the</w:t>
      </w:r>
      <w:r w:rsidR="00CE25D4" w:rsidRPr="00872EA5">
        <w:rPr>
          <w:rFonts w:ascii="Times New Roman" w:hAnsi="Times New Roman" w:cs="Times New Roman"/>
          <w:sz w:val="24"/>
          <w:szCs w:val="24"/>
        </w:rPr>
        <w:t xml:space="preserve"> radiation.</w:t>
      </w:r>
      <w:r w:rsidRPr="00872EA5">
        <w:rPr>
          <w:rFonts w:ascii="Times New Roman" w:hAnsi="Times New Roman" w:cs="Times New Roman"/>
          <w:sz w:val="24"/>
          <w:szCs w:val="24"/>
        </w:rPr>
        <w:t xml:space="preserve"> The affected people filed for compensation before the Claims </w:t>
      </w:r>
      <w:r w:rsidR="00281393" w:rsidRPr="00872EA5">
        <w:rPr>
          <w:rFonts w:ascii="Times New Roman" w:hAnsi="Times New Roman" w:cs="Times New Roman"/>
          <w:sz w:val="24"/>
          <w:szCs w:val="24"/>
        </w:rPr>
        <w:t>Tribunal</w:t>
      </w:r>
      <w:r w:rsidR="000C5336" w:rsidRPr="00872EA5">
        <w:rPr>
          <w:rFonts w:ascii="Times New Roman" w:hAnsi="Times New Roman" w:cs="Times New Roman"/>
          <w:sz w:val="24"/>
          <w:szCs w:val="24"/>
        </w:rPr>
        <w:t xml:space="preserve">appointed by the Government of Aryavarta.The Claims </w:t>
      </w:r>
      <w:r w:rsidR="00281393" w:rsidRPr="00872EA5">
        <w:rPr>
          <w:rFonts w:ascii="Times New Roman" w:hAnsi="Times New Roman" w:cs="Times New Roman"/>
          <w:sz w:val="24"/>
          <w:szCs w:val="24"/>
        </w:rPr>
        <w:t>Tribunal</w:t>
      </w:r>
      <w:r w:rsidR="000C5336" w:rsidRPr="00872EA5">
        <w:rPr>
          <w:rFonts w:ascii="Times New Roman" w:hAnsi="Times New Roman" w:cs="Times New Roman"/>
          <w:sz w:val="24"/>
          <w:szCs w:val="24"/>
        </w:rPr>
        <w:t xml:space="preserve"> was headed by Mr. Mankuthimma, Mr. Gabbarsingh and Mr. Tonio Montano. It rejected more than 65% of claims made before </w:t>
      </w:r>
      <w:r w:rsidR="00CE25D4" w:rsidRPr="00872EA5">
        <w:rPr>
          <w:rFonts w:ascii="Times New Roman" w:hAnsi="Times New Roman" w:cs="Times New Roman"/>
          <w:sz w:val="24"/>
          <w:szCs w:val="24"/>
        </w:rPr>
        <w:t>it and directed the Governm</w:t>
      </w:r>
      <w:r w:rsidR="006314EA" w:rsidRPr="00872EA5">
        <w:rPr>
          <w:rFonts w:ascii="Times New Roman" w:hAnsi="Times New Roman" w:cs="Times New Roman"/>
          <w:sz w:val="24"/>
          <w:szCs w:val="24"/>
        </w:rPr>
        <w:t>ent of Aryavarta to deposit 100</w:t>
      </w:r>
      <w:r w:rsidR="00CE25D4" w:rsidRPr="00872EA5">
        <w:rPr>
          <w:rFonts w:ascii="Times New Roman" w:hAnsi="Times New Roman" w:cs="Times New Roman"/>
          <w:sz w:val="24"/>
          <w:szCs w:val="24"/>
        </w:rPr>
        <w:t xml:space="preserve"> crores with it and the same were disbursed to the affected people</w:t>
      </w:r>
      <w:r w:rsidR="000C5336" w:rsidRPr="00872EA5">
        <w:rPr>
          <w:rFonts w:ascii="Times New Roman" w:hAnsi="Times New Roman" w:cs="Times New Roman"/>
          <w:sz w:val="24"/>
          <w:szCs w:val="24"/>
        </w:rPr>
        <w:t>.</w:t>
      </w:r>
      <w:r w:rsidR="00756BEC" w:rsidRPr="00872EA5">
        <w:rPr>
          <w:rFonts w:ascii="Times New Roman" w:hAnsi="Times New Roman" w:cs="Times New Roman"/>
          <w:sz w:val="24"/>
          <w:szCs w:val="24"/>
        </w:rPr>
        <w:t xml:space="preserve"> The victims could not appeal the decision of the Claims </w:t>
      </w:r>
      <w:r w:rsidR="00281393" w:rsidRPr="00872EA5">
        <w:rPr>
          <w:rFonts w:ascii="Times New Roman" w:hAnsi="Times New Roman" w:cs="Times New Roman"/>
          <w:sz w:val="24"/>
          <w:szCs w:val="24"/>
        </w:rPr>
        <w:t>Tribunal</w:t>
      </w:r>
      <w:r w:rsidR="00756BEC" w:rsidRPr="00872EA5">
        <w:rPr>
          <w:rFonts w:ascii="Times New Roman" w:hAnsi="Times New Roman" w:cs="Times New Roman"/>
          <w:sz w:val="24"/>
          <w:szCs w:val="24"/>
        </w:rPr>
        <w:t>.</w:t>
      </w:r>
      <w:r w:rsidR="00CE25D4" w:rsidRPr="00872EA5">
        <w:rPr>
          <w:rFonts w:ascii="Times New Roman" w:hAnsi="Times New Roman" w:cs="Times New Roman"/>
          <w:sz w:val="24"/>
          <w:szCs w:val="24"/>
        </w:rPr>
        <w:t xml:space="preserve"> Th</w:t>
      </w:r>
      <w:r w:rsidR="00756BEC" w:rsidRPr="00872EA5">
        <w:rPr>
          <w:rFonts w:ascii="Times New Roman" w:hAnsi="Times New Roman" w:cs="Times New Roman"/>
          <w:sz w:val="24"/>
          <w:szCs w:val="24"/>
        </w:rPr>
        <w:t>e affected people protested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 stating that the relief of 100</w:t>
      </w:r>
      <w:r w:rsidR="00756BEC" w:rsidRPr="00872EA5">
        <w:rPr>
          <w:rFonts w:ascii="Times New Roman" w:hAnsi="Times New Roman" w:cs="Times New Roman"/>
          <w:sz w:val="24"/>
          <w:szCs w:val="24"/>
        </w:rPr>
        <w:t xml:space="preserve"> crores was insufficient. There were agitations across the country against the apathy of the government </w:t>
      </w:r>
      <w:r w:rsidR="00756BEC" w:rsidRPr="00872EA5">
        <w:rPr>
          <w:rFonts w:ascii="Times New Roman" w:hAnsi="Times New Roman" w:cs="Times New Roman"/>
          <w:sz w:val="24"/>
          <w:szCs w:val="24"/>
        </w:rPr>
        <w:lastRenderedPageBreak/>
        <w:t>towards the affected people and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 the agitators demanded more 1000</w:t>
      </w:r>
      <w:r w:rsidR="00756BEC" w:rsidRPr="00872EA5">
        <w:rPr>
          <w:rFonts w:ascii="Times New Roman" w:hAnsi="Times New Roman" w:cs="Times New Roman"/>
          <w:sz w:val="24"/>
          <w:szCs w:val="24"/>
        </w:rPr>
        <w:t xml:space="preserve"> crores </w:t>
      </w:r>
      <w:r w:rsidR="00A53816" w:rsidRPr="00872EA5">
        <w:rPr>
          <w:rFonts w:ascii="Times New Roman" w:hAnsi="Times New Roman" w:cs="Times New Roman"/>
          <w:sz w:val="24"/>
          <w:szCs w:val="24"/>
        </w:rPr>
        <w:t>to</w:t>
      </w:r>
      <w:r w:rsidR="00756BEC" w:rsidRPr="00872EA5">
        <w:rPr>
          <w:rFonts w:ascii="Times New Roman" w:hAnsi="Times New Roman" w:cs="Times New Roman"/>
          <w:sz w:val="24"/>
          <w:szCs w:val="24"/>
        </w:rPr>
        <w:t xml:space="preserve"> aid the affected people and </w:t>
      </w:r>
      <w:r w:rsidR="00A53816" w:rsidRPr="00872EA5">
        <w:rPr>
          <w:rFonts w:ascii="Times New Roman" w:hAnsi="Times New Roman" w:cs="Times New Roman"/>
          <w:sz w:val="24"/>
          <w:szCs w:val="24"/>
        </w:rPr>
        <w:t>redress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the </w:t>
      </w:r>
      <w:r w:rsidR="00756BEC" w:rsidRPr="00872EA5">
        <w:rPr>
          <w:rFonts w:ascii="Times New Roman" w:hAnsi="Times New Roman" w:cs="Times New Roman"/>
          <w:sz w:val="24"/>
          <w:szCs w:val="24"/>
        </w:rPr>
        <w:t>environmental damage.</w:t>
      </w:r>
    </w:p>
    <w:p w:rsidR="00602AF1" w:rsidRPr="00872EA5" w:rsidRDefault="007627AE" w:rsidP="001D2D7C">
      <w:pPr>
        <w:pStyle w:val="ListParagraph"/>
        <w:numPr>
          <w:ilvl w:val="0"/>
          <w:numId w:val="2"/>
        </w:num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  <w:r w:rsidRPr="00872EA5">
        <w:rPr>
          <w:rFonts w:ascii="Times New Roman" w:hAnsi="Times New Roman" w:cs="Times New Roman"/>
          <w:sz w:val="24"/>
          <w:szCs w:val="24"/>
        </w:rPr>
        <w:t>Th</w:t>
      </w:r>
      <w:r w:rsidR="00020062" w:rsidRPr="00872EA5">
        <w:rPr>
          <w:rFonts w:ascii="Times New Roman" w:hAnsi="Times New Roman" w:cs="Times New Roman"/>
          <w:sz w:val="24"/>
          <w:szCs w:val="24"/>
        </w:rPr>
        <w:t>e aggrieved persons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 reached out</w:t>
      </w:r>
      <w:r w:rsidR="00020062" w:rsidRPr="00872EA5">
        <w:rPr>
          <w:rFonts w:ascii="Times New Roman" w:hAnsi="Times New Roman" w:cs="Times New Roman"/>
          <w:sz w:val="24"/>
          <w:szCs w:val="24"/>
        </w:rPr>
        <w:t xml:space="preserve"> to the </w:t>
      </w:r>
      <w:r w:rsidR="00756BEC" w:rsidRPr="00872EA5">
        <w:rPr>
          <w:rFonts w:ascii="Times New Roman" w:hAnsi="Times New Roman" w:cs="Times New Roman"/>
          <w:sz w:val="24"/>
          <w:szCs w:val="24"/>
        </w:rPr>
        <w:t>High Court of Ranisthan</w:t>
      </w:r>
      <w:r w:rsidR="00602AF1" w:rsidRPr="00872EA5">
        <w:rPr>
          <w:rFonts w:ascii="Times New Roman" w:hAnsi="Times New Roman" w:cs="Times New Roman"/>
          <w:sz w:val="24"/>
          <w:szCs w:val="24"/>
        </w:rPr>
        <w:t xml:space="preserve"> in November 2019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 and filed a Writ Petition challenging the orders passed by the said Claims Tribunal</w:t>
      </w:r>
      <w:r w:rsidR="00020062" w:rsidRPr="00872EA5">
        <w:rPr>
          <w:rFonts w:ascii="Times New Roman" w:hAnsi="Times New Roman" w:cs="Times New Roman"/>
          <w:sz w:val="24"/>
          <w:szCs w:val="24"/>
        </w:rPr>
        <w:t>. Th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e </w:t>
      </w:r>
      <w:r w:rsidR="00756BEC" w:rsidRPr="00872EA5">
        <w:rPr>
          <w:rFonts w:ascii="Times New Roman" w:hAnsi="Times New Roman" w:cs="Times New Roman"/>
          <w:sz w:val="24"/>
          <w:szCs w:val="24"/>
        </w:rPr>
        <w:t>H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igh </w:t>
      </w:r>
      <w:r w:rsidR="00756BEC" w:rsidRPr="00872EA5">
        <w:rPr>
          <w:rFonts w:ascii="Times New Roman" w:hAnsi="Times New Roman" w:cs="Times New Roman"/>
          <w:sz w:val="24"/>
          <w:szCs w:val="24"/>
        </w:rPr>
        <w:t>C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ourt 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of Ranisthan 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dismissed all the petitions citing </w:t>
      </w:r>
      <w:r w:rsidR="00C858FA" w:rsidRPr="00872EA5">
        <w:rPr>
          <w:rFonts w:ascii="Times New Roman" w:hAnsi="Times New Roman" w:cs="Times New Roman"/>
          <w:sz w:val="24"/>
          <w:szCs w:val="24"/>
        </w:rPr>
        <w:t xml:space="preserve">a 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bar on exercising its </w:t>
      </w:r>
      <w:r w:rsidR="00CD3BD0" w:rsidRPr="00872EA5">
        <w:rPr>
          <w:rFonts w:ascii="Times New Roman" w:hAnsi="Times New Roman" w:cs="Times New Roman"/>
          <w:sz w:val="24"/>
          <w:szCs w:val="24"/>
        </w:rPr>
        <w:t>ju</w:t>
      </w:r>
      <w:r w:rsidR="006314EA" w:rsidRPr="00872EA5">
        <w:rPr>
          <w:rFonts w:ascii="Times New Roman" w:hAnsi="Times New Roman" w:cs="Times New Roman"/>
          <w:sz w:val="24"/>
          <w:szCs w:val="24"/>
        </w:rPr>
        <w:t xml:space="preserve">risdiction by virtue of Section </w:t>
      </w:r>
      <w:r w:rsidR="00CD3BD0" w:rsidRPr="00872EA5">
        <w:rPr>
          <w:rFonts w:ascii="Times New Roman" w:hAnsi="Times New Roman" w:cs="Times New Roman"/>
          <w:sz w:val="24"/>
          <w:szCs w:val="24"/>
        </w:rPr>
        <w:t>1</w:t>
      </w:r>
      <w:r w:rsidR="00C858FA" w:rsidRPr="00872EA5">
        <w:rPr>
          <w:rFonts w:ascii="Times New Roman" w:hAnsi="Times New Roman" w:cs="Times New Roman"/>
          <w:sz w:val="24"/>
          <w:szCs w:val="24"/>
        </w:rPr>
        <w:t>5</w:t>
      </w:r>
      <w:r w:rsidR="00020062" w:rsidRPr="00872EA5">
        <w:rPr>
          <w:rFonts w:ascii="Times New Roman" w:hAnsi="Times New Roman" w:cs="Times New Roman"/>
          <w:sz w:val="24"/>
          <w:szCs w:val="24"/>
        </w:rPr>
        <w:t>of Aryavarta Nuclear Arms A</w:t>
      </w:r>
      <w:r w:rsidR="00544B82" w:rsidRPr="00872EA5">
        <w:rPr>
          <w:rFonts w:ascii="Times New Roman" w:hAnsi="Times New Roman" w:cs="Times New Roman"/>
          <w:sz w:val="24"/>
          <w:szCs w:val="24"/>
        </w:rPr>
        <w:t>ct</w:t>
      </w:r>
      <w:r w:rsidR="00CD3BD0" w:rsidRPr="00872EA5">
        <w:rPr>
          <w:rFonts w:ascii="Times New Roman" w:hAnsi="Times New Roman" w:cs="Times New Roman"/>
          <w:sz w:val="24"/>
          <w:szCs w:val="24"/>
        </w:rPr>
        <w:t>,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. </w:t>
      </w:r>
      <w:r w:rsidR="00C858FA" w:rsidRPr="00872EA5">
        <w:rPr>
          <w:rFonts w:ascii="Times New Roman" w:hAnsi="Times New Roman" w:cs="Times New Roman"/>
          <w:sz w:val="24"/>
          <w:szCs w:val="24"/>
        </w:rPr>
        <w:t xml:space="preserve">An NGO called </w:t>
      </w:r>
      <w:r w:rsidR="006314EA" w:rsidRPr="00872EA5">
        <w:rPr>
          <w:rFonts w:ascii="Times New Roman" w:hAnsi="Times New Roman" w:cs="Times New Roman"/>
          <w:sz w:val="24"/>
          <w:szCs w:val="24"/>
        </w:rPr>
        <w:t>“</w:t>
      </w:r>
      <w:r w:rsidR="00C858FA" w:rsidRPr="00872EA5">
        <w:rPr>
          <w:rFonts w:ascii="Times New Roman" w:hAnsi="Times New Roman" w:cs="Times New Roman"/>
          <w:sz w:val="24"/>
          <w:szCs w:val="24"/>
        </w:rPr>
        <w:t>People’s Cause</w:t>
      </w:r>
      <w:r w:rsidR="006314EA" w:rsidRPr="00872EA5">
        <w:rPr>
          <w:rFonts w:ascii="Times New Roman" w:hAnsi="Times New Roman" w:cs="Times New Roman"/>
          <w:sz w:val="24"/>
          <w:szCs w:val="24"/>
        </w:rPr>
        <w:t>”</w:t>
      </w:r>
      <w:r w:rsidR="00C858FA" w:rsidRPr="00872EA5">
        <w:rPr>
          <w:rFonts w:ascii="Times New Roman" w:hAnsi="Times New Roman" w:cs="Times New Roman"/>
          <w:sz w:val="24"/>
          <w:szCs w:val="24"/>
        </w:rPr>
        <w:t xml:space="preserve"> filed a PIL before the Supreme Court of Aryavarta on behalf of the affected people. It challenged the </w:t>
      </w:r>
      <w:r w:rsidR="00544B82" w:rsidRPr="00872EA5">
        <w:rPr>
          <w:rFonts w:ascii="Times New Roman" w:hAnsi="Times New Roman" w:cs="Times New Roman"/>
          <w:sz w:val="24"/>
          <w:szCs w:val="24"/>
        </w:rPr>
        <w:t>constitution</w:t>
      </w:r>
      <w:r w:rsidR="00CD3BD0" w:rsidRPr="00872EA5">
        <w:rPr>
          <w:rFonts w:ascii="Times New Roman" w:hAnsi="Times New Roman" w:cs="Times New Roman"/>
          <w:sz w:val="24"/>
          <w:szCs w:val="24"/>
        </w:rPr>
        <w:t>al validity of Section</w:t>
      </w:r>
      <w:r w:rsidR="00C858FA" w:rsidRPr="00872EA5">
        <w:rPr>
          <w:rFonts w:ascii="Times New Roman" w:hAnsi="Times New Roman" w:cs="Times New Roman"/>
          <w:sz w:val="24"/>
          <w:szCs w:val="24"/>
        </w:rPr>
        <w:t>s 5,</w:t>
      </w:r>
      <w:r w:rsidR="00CD3BD0" w:rsidRPr="00872EA5">
        <w:rPr>
          <w:rFonts w:ascii="Times New Roman" w:hAnsi="Times New Roman" w:cs="Times New Roman"/>
          <w:sz w:val="24"/>
          <w:szCs w:val="24"/>
        </w:rPr>
        <w:t>13</w:t>
      </w:r>
      <w:r w:rsidR="00C858FA" w:rsidRPr="00872EA5">
        <w:rPr>
          <w:rFonts w:ascii="Times New Roman" w:hAnsi="Times New Roman" w:cs="Times New Roman"/>
          <w:sz w:val="24"/>
          <w:szCs w:val="24"/>
        </w:rPr>
        <w:t xml:space="preserve"> and 15</w:t>
      </w:r>
      <w:r w:rsidR="00544B82" w:rsidRPr="00872EA5">
        <w:rPr>
          <w:rFonts w:ascii="Times New Roman" w:hAnsi="Times New Roman" w:cs="Times New Roman"/>
          <w:sz w:val="24"/>
          <w:szCs w:val="24"/>
        </w:rPr>
        <w:t xml:space="preserve"> of</w:t>
      </w:r>
      <w:r w:rsidR="00020062" w:rsidRPr="00872EA5">
        <w:rPr>
          <w:rFonts w:ascii="Times New Roman" w:hAnsi="Times New Roman" w:cs="Times New Roman"/>
          <w:sz w:val="24"/>
          <w:szCs w:val="24"/>
        </w:rPr>
        <w:t xml:space="preserve"> the A</w:t>
      </w:r>
      <w:r w:rsidR="00CD3BD0" w:rsidRPr="00872EA5">
        <w:rPr>
          <w:rFonts w:ascii="Times New Roman" w:hAnsi="Times New Roman" w:cs="Times New Roman"/>
          <w:sz w:val="24"/>
          <w:szCs w:val="24"/>
        </w:rPr>
        <w:t xml:space="preserve">ryavarta Nuclear Arms Act, </w:t>
      </w:r>
      <w:r w:rsidR="003E690A" w:rsidRPr="00872EA5">
        <w:rPr>
          <w:rFonts w:ascii="Times New Roman" w:hAnsi="Times New Roman" w:cs="Times New Roman"/>
          <w:sz w:val="24"/>
          <w:szCs w:val="24"/>
        </w:rPr>
        <w:t>2015</w:t>
      </w:r>
      <w:r w:rsidR="007F7157" w:rsidRPr="00872EA5">
        <w:rPr>
          <w:rFonts w:ascii="Times New Roman" w:hAnsi="Times New Roman" w:cs="Times New Roman"/>
          <w:sz w:val="24"/>
          <w:szCs w:val="24"/>
        </w:rPr>
        <w:t xml:space="preserve"> and sought greater compensation to the victims</w:t>
      </w:r>
      <w:r w:rsidR="00E53936" w:rsidRPr="00872EA5">
        <w:rPr>
          <w:rFonts w:ascii="Times New Roman" w:hAnsi="Times New Roman" w:cs="Times New Roman"/>
          <w:sz w:val="24"/>
          <w:szCs w:val="24"/>
        </w:rPr>
        <w:t xml:space="preserve"> and laying down of guideline</w:t>
      </w:r>
      <w:r w:rsidR="006314EA" w:rsidRPr="00872EA5">
        <w:rPr>
          <w:rFonts w:ascii="Times New Roman" w:hAnsi="Times New Roman" w:cs="Times New Roman"/>
          <w:sz w:val="24"/>
          <w:szCs w:val="24"/>
        </w:rPr>
        <w:t>sby the Court for nuclear testing</w:t>
      </w:r>
      <w:r w:rsidR="007F7157" w:rsidRPr="00872EA5">
        <w:rPr>
          <w:rFonts w:ascii="Times New Roman" w:hAnsi="Times New Roman" w:cs="Times New Roman"/>
          <w:sz w:val="24"/>
          <w:szCs w:val="24"/>
        </w:rPr>
        <w:t>.</w:t>
      </w:r>
      <w:r w:rsidR="00602AF1" w:rsidRPr="00872EA5">
        <w:rPr>
          <w:rFonts w:ascii="Times New Roman" w:hAnsi="Times New Roman" w:cs="Times New Roman"/>
          <w:sz w:val="24"/>
          <w:szCs w:val="24"/>
        </w:rPr>
        <w:t xml:space="preserve"> The </w:t>
      </w:r>
      <w:r w:rsidR="00A53816" w:rsidRPr="00872EA5">
        <w:rPr>
          <w:rFonts w:ascii="Times New Roman" w:hAnsi="Times New Roman" w:cs="Times New Roman"/>
          <w:sz w:val="24"/>
          <w:szCs w:val="24"/>
        </w:rPr>
        <w:t xml:space="preserve">PIL was admitted and the </w:t>
      </w:r>
      <w:r w:rsidR="00602AF1" w:rsidRPr="00872EA5">
        <w:rPr>
          <w:rFonts w:ascii="Times New Roman" w:hAnsi="Times New Roman" w:cs="Times New Roman"/>
          <w:sz w:val="24"/>
          <w:szCs w:val="24"/>
        </w:rPr>
        <w:t xml:space="preserve">matter is posted for hearing the issues pertaining to </w:t>
      </w:r>
      <w:r w:rsidR="00A53816" w:rsidRPr="00872EA5">
        <w:rPr>
          <w:rFonts w:ascii="Times New Roman" w:hAnsi="Times New Roman" w:cs="Times New Roman"/>
          <w:sz w:val="24"/>
          <w:szCs w:val="24"/>
        </w:rPr>
        <w:t>the</w:t>
      </w:r>
      <w:r w:rsidR="00602AF1" w:rsidRPr="00872EA5">
        <w:rPr>
          <w:rFonts w:ascii="Times New Roman" w:hAnsi="Times New Roman" w:cs="Times New Roman"/>
          <w:sz w:val="24"/>
          <w:szCs w:val="24"/>
        </w:rPr>
        <w:t xml:space="preserve"> merits on 2</w:t>
      </w:r>
      <w:r w:rsidR="0088213E" w:rsidRPr="00872EA5">
        <w:rPr>
          <w:rFonts w:ascii="Times New Roman" w:hAnsi="Times New Roman" w:cs="Times New Roman"/>
          <w:sz w:val="24"/>
          <w:szCs w:val="24"/>
        </w:rPr>
        <w:t>8</w:t>
      </w:r>
      <w:r w:rsidR="00602AF1" w:rsidRPr="00872E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2AF1" w:rsidRPr="00872EA5">
        <w:rPr>
          <w:rFonts w:ascii="Times New Roman" w:hAnsi="Times New Roman" w:cs="Times New Roman"/>
          <w:sz w:val="24"/>
          <w:szCs w:val="24"/>
        </w:rPr>
        <w:t xml:space="preserve"> February 2020.</w:t>
      </w:r>
    </w:p>
    <w:p w:rsidR="00DF1642" w:rsidRPr="00872EA5" w:rsidRDefault="00DF1642" w:rsidP="001D2D7C">
      <w:pPr>
        <w:pStyle w:val="ListParagraph"/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sz w:val="24"/>
          <w:szCs w:val="24"/>
        </w:rPr>
      </w:pPr>
    </w:p>
    <w:p w:rsidR="007F7157" w:rsidRPr="008548CC" w:rsidRDefault="008548CC" w:rsidP="001D2D7C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Note – </w:t>
      </w:r>
      <w:r>
        <w:rPr>
          <w:rFonts w:ascii="Times New Roman" w:hAnsi="Times New Roman" w:cs="Times New Roman"/>
          <w:bCs/>
          <w:iCs/>
          <w:sz w:val="24"/>
          <w:szCs w:val="24"/>
        </w:rPr>
        <w:t>The participants are required to frame appropriate issues.</w:t>
      </w:r>
    </w:p>
    <w:p w:rsidR="001D2D7C" w:rsidRDefault="001D2D7C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>
      <w:pPr>
        <w:tabs>
          <w:tab w:val="left" w:pos="3119"/>
          <w:tab w:val="left" w:pos="3261"/>
        </w:tabs>
        <w:spacing w:line="360" w:lineRule="auto"/>
        <w:ind w:left="567" w:right="108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F03FB" w:rsidRDefault="00FF03FB" w:rsidP="00FF03FB">
      <w:pPr>
        <w:tabs>
          <w:tab w:val="left" w:pos="3119"/>
          <w:tab w:val="left" w:pos="3261"/>
        </w:tabs>
        <w:spacing w:line="360" w:lineRule="auto"/>
        <w:ind w:left="567" w:right="1088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F03FB" w:rsidSect="00655C73">
      <w:pgSz w:w="11906" w:h="16838" w:code="9"/>
      <w:pgMar w:top="1440" w:right="1440" w:bottom="1440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992" w:rsidRDefault="005E5992" w:rsidP="003E690A">
      <w:pPr>
        <w:spacing w:after="0" w:line="240" w:lineRule="auto"/>
      </w:pPr>
      <w:r>
        <w:separator/>
      </w:r>
    </w:p>
  </w:endnote>
  <w:endnote w:type="continuationSeparator" w:id="1">
    <w:p w:rsidR="005E5992" w:rsidRDefault="005E5992" w:rsidP="003E6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992" w:rsidRDefault="005E5992" w:rsidP="003E690A">
      <w:pPr>
        <w:spacing w:after="0" w:line="240" w:lineRule="auto"/>
      </w:pPr>
      <w:r>
        <w:separator/>
      </w:r>
    </w:p>
  </w:footnote>
  <w:footnote w:type="continuationSeparator" w:id="1">
    <w:p w:rsidR="005E5992" w:rsidRDefault="005E5992" w:rsidP="003E690A">
      <w:pPr>
        <w:spacing w:after="0" w:line="240" w:lineRule="auto"/>
      </w:pPr>
      <w:r>
        <w:continuationSeparator/>
      </w:r>
    </w:p>
  </w:footnote>
  <w:footnote w:id="2">
    <w:p w:rsidR="00000330" w:rsidRPr="00602AF1" w:rsidRDefault="00000330" w:rsidP="00B044C9">
      <w:p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60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law of Aryavarta are in Par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602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materia to that of Union of India.</w:t>
      </w:r>
    </w:p>
    <w:p w:rsidR="00000330" w:rsidRDefault="00000330">
      <w:pPr>
        <w:pStyle w:val="FootnoteText"/>
      </w:pPr>
    </w:p>
  </w:footnote>
  <w:footnote w:id="3">
    <w:p w:rsidR="00000330" w:rsidRPr="003E690A" w:rsidRDefault="00000330">
      <w:pPr>
        <w:pStyle w:val="FootnoteText"/>
        <w:rPr>
          <w:lang w:val="en-US"/>
        </w:rPr>
      </w:pPr>
      <w:r w:rsidRPr="006545A4">
        <w:rPr>
          <w:rStyle w:val="FootnoteReference"/>
        </w:rPr>
        <w:footnoteRef/>
      </w:r>
      <w:r w:rsidR="004E336F">
        <w:rPr>
          <w:rFonts w:ascii="Times New Roman" w:hAnsi="Times New Roman" w:cs="Times New Roman"/>
          <w:sz w:val="24"/>
          <w:szCs w:val="24"/>
        </w:rPr>
        <w:t xml:space="preserve">See Annexure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57BAE2D0"/>
    <w:lvl w:ilvl="0" w:tplc="C400E0D2">
      <w:start w:val="11"/>
      <w:numFmt w:val="decimal"/>
      <w:lvlText w:val="%1."/>
      <w:lvlJc w:val="left"/>
    </w:lvl>
    <w:lvl w:ilvl="1" w:tplc="8760FD72">
      <w:start w:val="1"/>
      <w:numFmt w:val="lowerLetter"/>
      <w:lvlText w:val="%2"/>
      <w:lvlJc w:val="left"/>
    </w:lvl>
    <w:lvl w:ilvl="2" w:tplc="CB0C1802">
      <w:start w:val="1"/>
      <w:numFmt w:val="lowerLetter"/>
      <w:lvlText w:val="%3."/>
      <w:lvlJc w:val="left"/>
    </w:lvl>
    <w:lvl w:ilvl="3" w:tplc="7940193A">
      <w:numFmt w:val="decimal"/>
      <w:lvlText w:val=""/>
      <w:lvlJc w:val="left"/>
    </w:lvl>
    <w:lvl w:ilvl="4" w:tplc="4F18C920">
      <w:numFmt w:val="decimal"/>
      <w:lvlText w:val=""/>
      <w:lvlJc w:val="left"/>
    </w:lvl>
    <w:lvl w:ilvl="5" w:tplc="60724CE8">
      <w:numFmt w:val="decimal"/>
      <w:lvlText w:val=""/>
      <w:lvlJc w:val="left"/>
    </w:lvl>
    <w:lvl w:ilvl="6" w:tplc="EF181212">
      <w:numFmt w:val="decimal"/>
      <w:lvlText w:val=""/>
      <w:lvlJc w:val="left"/>
    </w:lvl>
    <w:lvl w:ilvl="7" w:tplc="AEEC48E6">
      <w:numFmt w:val="decimal"/>
      <w:lvlText w:val=""/>
      <w:lvlJc w:val="left"/>
    </w:lvl>
    <w:lvl w:ilvl="8" w:tplc="206C4F9A">
      <w:numFmt w:val="decimal"/>
      <w:lvlText w:val=""/>
      <w:lvlJc w:val="left"/>
    </w:lvl>
  </w:abstractNum>
  <w:abstractNum w:abstractNumId="1">
    <w:nsid w:val="00002D12"/>
    <w:multiLevelType w:val="hybridMultilevel"/>
    <w:tmpl w:val="441C50EE"/>
    <w:lvl w:ilvl="0" w:tplc="2E8C0E16">
      <w:start w:val="1"/>
      <w:numFmt w:val="decimal"/>
      <w:lvlText w:val="%1"/>
      <w:lvlJc w:val="left"/>
    </w:lvl>
    <w:lvl w:ilvl="1" w:tplc="D64A8BCC">
      <w:start w:val="3"/>
      <w:numFmt w:val="lowerLetter"/>
      <w:lvlText w:val="%2."/>
      <w:lvlJc w:val="left"/>
    </w:lvl>
    <w:lvl w:ilvl="2" w:tplc="8F6EE0B8">
      <w:start w:val="1"/>
      <w:numFmt w:val="lowerLetter"/>
      <w:lvlText w:val="%3"/>
      <w:lvlJc w:val="left"/>
    </w:lvl>
    <w:lvl w:ilvl="3" w:tplc="A910598E">
      <w:numFmt w:val="decimal"/>
      <w:lvlText w:val=""/>
      <w:lvlJc w:val="left"/>
    </w:lvl>
    <w:lvl w:ilvl="4" w:tplc="34424CB6">
      <w:numFmt w:val="decimal"/>
      <w:lvlText w:val=""/>
      <w:lvlJc w:val="left"/>
    </w:lvl>
    <w:lvl w:ilvl="5" w:tplc="7924CCC0">
      <w:numFmt w:val="decimal"/>
      <w:lvlText w:val=""/>
      <w:lvlJc w:val="left"/>
    </w:lvl>
    <w:lvl w:ilvl="6" w:tplc="9886E88C">
      <w:numFmt w:val="decimal"/>
      <w:lvlText w:val=""/>
      <w:lvlJc w:val="left"/>
    </w:lvl>
    <w:lvl w:ilvl="7" w:tplc="C9F2C9E4">
      <w:numFmt w:val="decimal"/>
      <w:lvlText w:val=""/>
      <w:lvlJc w:val="left"/>
    </w:lvl>
    <w:lvl w:ilvl="8" w:tplc="A9F01066">
      <w:numFmt w:val="decimal"/>
      <w:lvlText w:val=""/>
      <w:lvlJc w:val="left"/>
    </w:lvl>
  </w:abstractNum>
  <w:abstractNum w:abstractNumId="2">
    <w:nsid w:val="000039B3"/>
    <w:multiLevelType w:val="hybridMultilevel"/>
    <w:tmpl w:val="7288335A"/>
    <w:lvl w:ilvl="0" w:tplc="52B44C24">
      <w:start w:val="1"/>
      <w:numFmt w:val="lowerLetter"/>
      <w:lvlText w:val="%1."/>
      <w:lvlJc w:val="left"/>
    </w:lvl>
    <w:lvl w:ilvl="1" w:tplc="996AE51C">
      <w:numFmt w:val="decimal"/>
      <w:lvlText w:val=""/>
      <w:lvlJc w:val="left"/>
    </w:lvl>
    <w:lvl w:ilvl="2" w:tplc="08728178">
      <w:numFmt w:val="decimal"/>
      <w:lvlText w:val=""/>
      <w:lvlJc w:val="left"/>
    </w:lvl>
    <w:lvl w:ilvl="3" w:tplc="7DA23D18">
      <w:numFmt w:val="decimal"/>
      <w:lvlText w:val=""/>
      <w:lvlJc w:val="left"/>
    </w:lvl>
    <w:lvl w:ilvl="4" w:tplc="4F969470">
      <w:numFmt w:val="decimal"/>
      <w:lvlText w:val=""/>
      <w:lvlJc w:val="left"/>
    </w:lvl>
    <w:lvl w:ilvl="5" w:tplc="13EEE38C">
      <w:numFmt w:val="decimal"/>
      <w:lvlText w:val=""/>
      <w:lvlJc w:val="left"/>
    </w:lvl>
    <w:lvl w:ilvl="6" w:tplc="EE9A46F2">
      <w:numFmt w:val="decimal"/>
      <w:lvlText w:val=""/>
      <w:lvlJc w:val="left"/>
    </w:lvl>
    <w:lvl w:ilvl="7" w:tplc="3500CD08">
      <w:numFmt w:val="decimal"/>
      <w:lvlText w:val=""/>
      <w:lvlJc w:val="left"/>
    </w:lvl>
    <w:lvl w:ilvl="8" w:tplc="3FC0FE08">
      <w:numFmt w:val="decimal"/>
      <w:lvlText w:val=""/>
      <w:lvlJc w:val="left"/>
    </w:lvl>
  </w:abstractNum>
  <w:abstractNum w:abstractNumId="3">
    <w:nsid w:val="00003B25"/>
    <w:multiLevelType w:val="hybridMultilevel"/>
    <w:tmpl w:val="9344189E"/>
    <w:lvl w:ilvl="0" w:tplc="AF560EF4">
      <w:start w:val="19"/>
      <w:numFmt w:val="decimal"/>
      <w:lvlText w:val="%1."/>
      <w:lvlJc w:val="left"/>
    </w:lvl>
    <w:lvl w:ilvl="1" w:tplc="26F6027C">
      <w:start w:val="1"/>
      <w:numFmt w:val="lowerLetter"/>
      <w:lvlText w:val="%2."/>
      <w:lvlJc w:val="left"/>
    </w:lvl>
    <w:lvl w:ilvl="2" w:tplc="AE8A83C0">
      <w:start w:val="1"/>
      <w:numFmt w:val="bullet"/>
      <w:lvlText w:val=""/>
      <w:lvlJc w:val="left"/>
    </w:lvl>
    <w:lvl w:ilvl="3" w:tplc="F5E292CA">
      <w:numFmt w:val="decimal"/>
      <w:lvlText w:val=""/>
      <w:lvlJc w:val="left"/>
    </w:lvl>
    <w:lvl w:ilvl="4" w:tplc="D7A67F4C">
      <w:numFmt w:val="decimal"/>
      <w:lvlText w:val=""/>
      <w:lvlJc w:val="left"/>
    </w:lvl>
    <w:lvl w:ilvl="5" w:tplc="0EA2CA5A">
      <w:numFmt w:val="decimal"/>
      <w:lvlText w:val=""/>
      <w:lvlJc w:val="left"/>
    </w:lvl>
    <w:lvl w:ilvl="6" w:tplc="8DFA5762">
      <w:numFmt w:val="decimal"/>
      <w:lvlText w:val=""/>
      <w:lvlJc w:val="left"/>
    </w:lvl>
    <w:lvl w:ilvl="7" w:tplc="C58619E6">
      <w:numFmt w:val="decimal"/>
      <w:lvlText w:val=""/>
      <w:lvlJc w:val="left"/>
    </w:lvl>
    <w:lvl w:ilvl="8" w:tplc="E31428A0">
      <w:numFmt w:val="decimal"/>
      <w:lvlText w:val=""/>
      <w:lvlJc w:val="left"/>
    </w:lvl>
  </w:abstractNum>
  <w:abstractNum w:abstractNumId="4">
    <w:nsid w:val="0000767D"/>
    <w:multiLevelType w:val="hybridMultilevel"/>
    <w:tmpl w:val="DCA661B4"/>
    <w:lvl w:ilvl="0" w:tplc="C562C716">
      <w:start w:val="16"/>
      <w:numFmt w:val="decimal"/>
      <w:lvlText w:val="%1."/>
      <w:lvlJc w:val="left"/>
    </w:lvl>
    <w:lvl w:ilvl="1" w:tplc="3AC88DD2">
      <w:start w:val="1"/>
      <w:numFmt w:val="lowerLetter"/>
      <w:lvlText w:val="%2."/>
      <w:lvlJc w:val="left"/>
    </w:lvl>
    <w:lvl w:ilvl="2" w:tplc="19A40FC0">
      <w:numFmt w:val="decimal"/>
      <w:lvlText w:val=""/>
      <w:lvlJc w:val="left"/>
    </w:lvl>
    <w:lvl w:ilvl="3" w:tplc="8E141C98">
      <w:numFmt w:val="decimal"/>
      <w:lvlText w:val=""/>
      <w:lvlJc w:val="left"/>
    </w:lvl>
    <w:lvl w:ilvl="4" w:tplc="3B245044">
      <w:numFmt w:val="decimal"/>
      <w:lvlText w:val=""/>
      <w:lvlJc w:val="left"/>
    </w:lvl>
    <w:lvl w:ilvl="5" w:tplc="C6A67A5E">
      <w:numFmt w:val="decimal"/>
      <w:lvlText w:val=""/>
      <w:lvlJc w:val="left"/>
    </w:lvl>
    <w:lvl w:ilvl="6" w:tplc="EDCE98F2">
      <w:numFmt w:val="decimal"/>
      <w:lvlText w:val=""/>
      <w:lvlJc w:val="left"/>
    </w:lvl>
    <w:lvl w:ilvl="7" w:tplc="F6B29F8C">
      <w:numFmt w:val="decimal"/>
      <w:lvlText w:val=""/>
      <w:lvlJc w:val="left"/>
    </w:lvl>
    <w:lvl w:ilvl="8" w:tplc="544C8124">
      <w:numFmt w:val="decimal"/>
      <w:lvlText w:val=""/>
      <w:lvlJc w:val="left"/>
    </w:lvl>
  </w:abstractNum>
  <w:abstractNum w:abstractNumId="5">
    <w:nsid w:val="001C6D97"/>
    <w:multiLevelType w:val="hybridMultilevel"/>
    <w:tmpl w:val="8294CD00"/>
    <w:lvl w:ilvl="0" w:tplc="123E1A30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1F40C94"/>
    <w:multiLevelType w:val="hybridMultilevel"/>
    <w:tmpl w:val="77185524"/>
    <w:lvl w:ilvl="0" w:tplc="A5763E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E4139"/>
    <w:multiLevelType w:val="hybridMultilevel"/>
    <w:tmpl w:val="C4C2C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B7953"/>
    <w:multiLevelType w:val="hybridMultilevel"/>
    <w:tmpl w:val="92F2F0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62EC"/>
    <w:multiLevelType w:val="hybridMultilevel"/>
    <w:tmpl w:val="810E53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202605"/>
    <w:multiLevelType w:val="hybridMultilevel"/>
    <w:tmpl w:val="51EE8C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55F280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3D7153"/>
    <w:multiLevelType w:val="hybridMultilevel"/>
    <w:tmpl w:val="85A6B2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5869A1"/>
    <w:multiLevelType w:val="hybridMultilevel"/>
    <w:tmpl w:val="2DDE07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635FB"/>
    <w:multiLevelType w:val="hybridMultilevel"/>
    <w:tmpl w:val="36F260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6945AD"/>
    <w:multiLevelType w:val="hybridMultilevel"/>
    <w:tmpl w:val="CD26BFBC"/>
    <w:lvl w:ilvl="0" w:tplc="2E828D16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016FF"/>
    <w:multiLevelType w:val="hybridMultilevel"/>
    <w:tmpl w:val="F6C6C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F1588D"/>
    <w:multiLevelType w:val="hybridMultilevel"/>
    <w:tmpl w:val="C76AA53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14"/>
  </w:num>
  <w:num w:numId="9">
    <w:abstractNumId w:val="16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0"/>
  </w:num>
  <w:num w:numId="15">
    <w:abstractNumId w:val="4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56277"/>
    <w:rsid w:val="00000330"/>
    <w:rsid w:val="000045F0"/>
    <w:rsid w:val="00020062"/>
    <w:rsid w:val="00022050"/>
    <w:rsid w:val="00045C66"/>
    <w:rsid w:val="0007693D"/>
    <w:rsid w:val="000C5336"/>
    <w:rsid w:val="000F03C4"/>
    <w:rsid w:val="00106E14"/>
    <w:rsid w:val="001D2D7C"/>
    <w:rsid w:val="002005DA"/>
    <w:rsid w:val="00281393"/>
    <w:rsid w:val="002827AF"/>
    <w:rsid w:val="002D1549"/>
    <w:rsid w:val="00307F6C"/>
    <w:rsid w:val="00353B21"/>
    <w:rsid w:val="0039628D"/>
    <w:rsid w:val="003C73A2"/>
    <w:rsid w:val="003E690A"/>
    <w:rsid w:val="003F160E"/>
    <w:rsid w:val="003F3592"/>
    <w:rsid w:val="00463423"/>
    <w:rsid w:val="00482CE5"/>
    <w:rsid w:val="0048387C"/>
    <w:rsid w:val="004969CE"/>
    <w:rsid w:val="004D23B7"/>
    <w:rsid w:val="004E336F"/>
    <w:rsid w:val="005333D5"/>
    <w:rsid w:val="00536346"/>
    <w:rsid w:val="00544B82"/>
    <w:rsid w:val="005A425B"/>
    <w:rsid w:val="005D5A83"/>
    <w:rsid w:val="005D6A93"/>
    <w:rsid w:val="005E030D"/>
    <w:rsid w:val="005E5992"/>
    <w:rsid w:val="00602AF1"/>
    <w:rsid w:val="006303A3"/>
    <w:rsid w:val="006314EA"/>
    <w:rsid w:val="006545A4"/>
    <w:rsid w:val="00655C73"/>
    <w:rsid w:val="006B4AD2"/>
    <w:rsid w:val="00756BEC"/>
    <w:rsid w:val="007627AE"/>
    <w:rsid w:val="007A71A9"/>
    <w:rsid w:val="007B08CB"/>
    <w:rsid w:val="007F58D8"/>
    <w:rsid w:val="007F7157"/>
    <w:rsid w:val="00815E23"/>
    <w:rsid w:val="008548CC"/>
    <w:rsid w:val="00872EA5"/>
    <w:rsid w:val="008774EF"/>
    <w:rsid w:val="0088213E"/>
    <w:rsid w:val="008871CC"/>
    <w:rsid w:val="008E338D"/>
    <w:rsid w:val="0090400A"/>
    <w:rsid w:val="00916353"/>
    <w:rsid w:val="00940BD3"/>
    <w:rsid w:val="00960EA6"/>
    <w:rsid w:val="009E5715"/>
    <w:rsid w:val="009E5F45"/>
    <w:rsid w:val="00A53816"/>
    <w:rsid w:val="00A56277"/>
    <w:rsid w:val="00AA6409"/>
    <w:rsid w:val="00AD180E"/>
    <w:rsid w:val="00B0418E"/>
    <w:rsid w:val="00B044C9"/>
    <w:rsid w:val="00B405CC"/>
    <w:rsid w:val="00BD4F4E"/>
    <w:rsid w:val="00C17904"/>
    <w:rsid w:val="00C858FA"/>
    <w:rsid w:val="00CC3F3A"/>
    <w:rsid w:val="00CC5955"/>
    <w:rsid w:val="00CD3BD0"/>
    <w:rsid w:val="00CE25D4"/>
    <w:rsid w:val="00CF6241"/>
    <w:rsid w:val="00D10672"/>
    <w:rsid w:val="00D71787"/>
    <w:rsid w:val="00D92F3A"/>
    <w:rsid w:val="00DA313B"/>
    <w:rsid w:val="00DF1642"/>
    <w:rsid w:val="00E05D13"/>
    <w:rsid w:val="00E2008F"/>
    <w:rsid w:val="00E53936"/>
    <w:rsid w:val="00EB5315"/>
    <w:rsid w:val="00EC244E"/>
    <w:rsid w:val="00EE1773"/>
    <w:rsid w:val="00F37CDE"/>
    <w:rsid w:val="00F70457"/>
    <w:rsid w:val="00F80AE0"/>
    <w:rsid w:val="00FD58A0"/>
    <w:rsid w:val="00FF0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15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E69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690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690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9CE"/>
  </w:style>
  <w:style w:type="paragraph" w:styleId="Footer">
    <w:name w:val="footer"/>
    <w:basedOn w:val="Normal"/>
    <w:link w:val="FooterChar"/>
    <w:uiPriority w:val="99"/>
    <w:unhideWhenUsed/>
    <w:rsid w:val="00496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9CE"/>
  </w:style>
  <w:style w:type="table" w:styleId="TableGrid">
    <w:name w:val="Table Grid"/>
    <w:basedOn w:val="TableNormal"/>
    <w:uiPriority w:val="39"/>
    <w:rsid w:val="0000033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033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2EDF-BABA-405F-A341-48C9C7B4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neeraja cb</dc:creator>
  <cp:lastModifiedBy>abc</cp:lastModifiedBy>
  <cp:revision>2</cp:revision>
  <cp:lastPrinted>2019-12-08T06:17:00Z</cp:lastPrinted>
  <dcterms:created xsi:type="dcterms:W3CDTF">2019-12-11T04:04:00Z</dcterms:created>
  <dcterms:modified xsi:type="dcterms:W3CDTF">2019-12-11T04:04:00Z</dcterms:modified>
</cp:coreProperties>
</file>