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9A" w:rsidRPr="00D06480" w:rsidRDefault="00C83E9A" w:rsidP="00FE6AA5">
      <w:pPr>
        <w:pStyle w:val="NormalWeb"/>
        <w:spacing w:before="0" w:beforeAutospacing="0" w:after="0" w:afterAutospacing="0" w:line="360" w:lineRule="auto"/>
        <w:jc w:val="center"/>
        <w:rPr>
          <w:b/>
          <w:bCs/>
          <w:smallCaps/>
          <w:color w:val="000000" w:themeColor="text1"/>
          <w:sz w:val="32"/>
          <w:szCs w:val="32"/>
        </w:rPr>
      </w:pPr>
      <w:r w:rsidRPr="00D06480">
        <w:rPr>
          <w:b/>
          <w:bCs/>
          <w:smallCaps/>
          <w:color w:val="000000" w:themeColor="text1"/>
          <w:sz w:val="32"/>
          <w:szCs w:val="32"/>
        </w:rPr>
        <w:t>1</w:t>
      </w:r>
      <w:r w:rsidRPr="00D06480">
        <w:rPr>
          <w:b/>
          <w:bCs/>
          <w:smallCaps/>
          <w:color w:val="000000" w:themeColor="text1"/>
          <w:sz w:val="32"/>
          <w:szCs w:val="32"/>
          <w:vertAlign w:val="superscript"/>
        </w:rPr>
        <w:t>st</w:t>
      </w:r>
      <w:r w:rsidR="00033984" w:rsidRPr="00D06480">
        <w:rPr>
          <w:b/>
          <w:bCs/>
          <w:smallCaps/>
          <w:color w:val="000000" w:themeColor="text1"/>
          <w:sz w:val="32"/>
          <w:szCs w:val="32"/>
        </w:rPr>
        <w:t xml:space="preserve"> National</w:t>
      </w:r>
      <w:r w:rsidRPr="00D06480">
        <w:rPr>
          <w:b/>
          <w:bCs/>
          <w:smallCaps/>
          <w:color w:val="000000" w:themeColor="text1"/>
          <w:sz w:val="32"/>
          <w:szCs w:val="32"/>
        </w:rPr>
        <w:t xml:space="preserve"> Animal Law Essay </w:t>
      </w:r>
      <w:r w:rsidR="00541012" w:rsidRPr="00D06480">
        <w:rPr>
          <w:b/>
          <w:bCs/>
          <w:smallCaps/>
          <w:color w:val="000000" w:themeColor="text1"/>
          <w:sz w:val="32"/>
          <w:szCs w:val="32"/>
        </w:rPr>
        <w:t xml:space="preserve">Writing </w:t>
      </w:r>
      <w:r w:rsidRPr="00D06480">
        <w:rPr>
          <w:b/>
          <w:bCs/>
          <w:smallCaps/>
          <w:color w:val="000000" w:themeColor="text1"/>
          <w:sz w:val="32"/>
          <w:szCs w:val="32"/>
        </w:rPr>
        <w:t>Competition, 2019</w:t>
      </w:r>
    </w:p>
    <w:p w:rsidR="00C83E9A" w:rsidRPr="00D06480" w:rsidRDefault="00C83E9A" w:rsidP="00FE6AA5">
      <w:pPr>
        <w:pStyle w:val="NormalWeb"/>
        <w:spacing w:before="0" w:beforeAutospacing="0" w:after="0" w:afterAutospacing="0" w:line="360" w:lineRule="auto"/>
        <w:rPr>
          <w:color w:val="000000" w:themeColor="text1"/>
        </w:rPr>
      </w:pPr>
    </w:p>
    <w:p w:rsidR="00541012" w:rsidRPr="00D06480" w:rsidRDefault="00541012" w:rsidP="00FE6AA5">
      <w:pPr>
        <w:pStyle w:val="NormalWeb"/>
        <w:spacing w:before="0" w:beforeAutospacing="0" w:after="0" w:afterAutospacing="0" w:line="360" w:lineRule="auto"/>
        <w:jc w:val="center"/>
        <w:rPr>
          <w:color w:val="000000" w:themeColor="text1"/>
        </w:rPr>
      </w:pPr>
    </w:p>
    <w:p w:rsidR="00C83E9A" w:rsidRPr="00D06480" w:rsidRDefault="00C83E9A" w:rsidP="00FE6AA5">
      <w:pPr>
        <w:pStyle w:val="NormalWeb"/>
        <w:spacing w:before="0" w:beforeAutospacing="0" w:after="0" w:afterAutospacing="0" w:line="360" w:lineRule="auto"/>
        <w:jc w:val="center"/>
        <w:rPr>
          <w:color w:val="000000" w:themeColor="text1"/>
          <w:sz w:val="32"/>
        </w:rPr>
      </w:pPr>
      <w:r w:rsidRPr="00D06480">
        <w:rPr>
          <w:color w:val="000000" w:themeColor="text1"/>
          <w:sz w:val="32"/>
        </w:rPr>
        <w:t>Organized by</w:t>
      </w:r>
    </w:p>
    <w:p w:rsidR="00ED53E1" w:rsidRPr="00D06480" w:rsidRDefault="00ED53E1" w:rsidP="00FE6AA5">
      <w:pPr>
        <w:pStyle w:val="NormalWeb"/>
        <w:spacing w:before="0" w:beforeAutospacing="0" w:after="0" w:afterAutospacing="0" w:line="360" w:lineRule="auto"/>
        <w:jc w:val="center"/>
        <w:rPr>
          <w:color w:val="000000" w:themeColor="text1"/>
        </w:rPr>
      </w:pPr>
    </w:p>
    <w:p w:rsidR="00541012" w:rsidRPr="00D06480" w:rsidRDefault="00541012" w:rsidP="00ED53E1">
      <w:pPr>
        <w:pStyle w:val="NormalWeb"/>
        <w:spacing w:before="0" w:beforeAutospacing="0" w:after="0" w:afterAutospacing="0" w:line="360" w:lineRule="auto"/>
        <w:jc w:val="center"/>
        <w:rPr>
          <w:color w:val="000000" w:themeColor="text1"/>
        </w:rPr>
      </w:pPr>
    </w:p>
    <w:p w:rsidR="00ED53E1" w:rsidRPr="00D06480" w:rsidRDefault="00ED53E1" w:rsidP="00ED53E1">
      <w:pPr>
        <w:pStyle w:val="NormalWeb"/>
        <w:spacing w:before="0" w:beforeAutospacing="0" w:after="0" w:afterAutospacing="0" w:line="360" w:lineRule="auto"/>
        <w:jc w:val="center"/>
        <w:rPr>
          <w:color w:val="000000" w:themeColor="text1"/>
        </w:rPr>
      </w:pPr>
    </w:p>
    <w:p w:rsidR="00541012" w:rsidRPr="00D06480" w:rsidRDefault="00C83E9A" w:rsidP="00FE6AA5">
      <w:pPr>
        <w:pStyle w:val="NormalWeb"/>
        <w:spacing w:before="0" w:beforeAutospacing="0" w:after="0" w:afterAutospacing="0" w:line="360" w:lineRule="auto"/>
        <w:jc w:val="center"/>
        <w:rPr>
          <w:b/>
          <w:bCs/>
          <w:i/>
          <w:iCs/>
          <w:color w:val="000000" w:themeColor="text1"/>
          <w:sz w:val="28"/>
        </w:rPr>
      </w:pPr>
      <w:r w:rsidRPr="00D06480">
        <w:rPr>
          <w:b/>
          <w:bCs/>
          <w:i/>
          <w:iCs/>
          <w:color w:val="000000" w:themeColor="text1"/>
          <w:sz w:val="28"/>
        </w:rPr>
        <w:t>C</w:t>
      </w:r>
      <w:r w:rsidR="00375D49" w:rsidRPr="00D06480">
        <w:rPr>
          <w:b/>
          <w:bCs/>
          <w:i/>
          <w:iCs/>
          <w:color w:val="000000" w:themeColor="text1"/>
          <w:sz w:val="28"/>
        </w:rPr>
        <w:t xml:space="preserve">entre </w:t>
      </w:r>
      <w:r w:rsidR="0014506B" w:rsidRPr="00D06480">
        <w:rPr>
          <w:b/>
          <w:bCs/>
          <w:i/>
          <w:iCs/>
          <w:color w:val="000000" w:themeColor="text1"/>
          <w:sz w:val="28"/>
        </w:rPr>
        <w:t>f</w:t>
      </w:r>
      <w:r w:rsidR="00375D49" w:rsidRPr="00D06480">
        <w:rPr>
          <w:b/>
          <w:bCs/>
          <w:i/>
          <w:iCs/>
          <w:color w:val="000000" w:themeColor="text1"/>
          <w:sz w:val="28"/>
        </w:rPr>
        <w:t>or</w:t>
      </w:r>
      <w:r w:rsidRPr="00D06480">
        <w:rPr>
          <w:b/>
          <w:bCs/>
          <w:i/>
          <w:iCs/>
          <w:color w:val="000000" w:themeColor="text1"/>
          <w:sz w:val="28"/>
        </w:rPr>
        <w:t>A</w:t>
      </w:r>
      <w:r w:rsidR="0014506B" w:rsidRPr="00D06480">
        <w:rPr>
          <w:b/>
          <w:bCs/>
          <w:i/>
          <w:iCs/>
          <w:color w:val="000000" w:themeColor="text1"/>
          <w:sz w:val="28"/>
        </w:rPr>
        <w:t xml:space="preserve">dvocacy and </w:t>
      </w:r>
      <w:r w:rsidRPr="00D06480">
        <w:rPr>
          <w:b/>
          <w:bCs/>
          <w:i/>
          <w:iCs/>
          <w:color w:val="000000" w:themeColor="text1"/>
          <w:sz w:val="28"/>
        </w:rPr>
        <w:t>R</w:t>
      </w:r>
      <w:r w:rsidR="0014506B" w:rsidRPr="00D06480">
        <w:rPr>
          <w:b/>
          <w:bCs/>
          <w:i/>
          <w:iCs/>
          <w:color w:val="000000" w:themeColor="text1"/>
          <w:sz w:val="28"/>
        </w:rPr>
        <w:t xml:space="preserve">esearch in </w:t>
      </w:r>
      <w:r w:rsidRPr="00D06480">
        <w:rPr>
          <w:b/>
          <w:bCs/>
          <w:i/>
          <w:iCs/>
          <w:color w:val="000000" w:themeColor="text1"/>
          <w:sz w:val="28"/>
        </w:rPr>
        <w:t>E</w:t>
      </w:r>
      <w:r w:rsidR="0014506B" w:rsidRPr="00D06480">
        <w:rPr>
          <w:b/>
          <w:bCs/>
          <w:i/>
          <w:iCs/>
          <w:color w:val="000000" w:themeColor="text1"/>
          <w:sz w:val="28"/>
        </w:rPr>
        <w:t xml:space="preserve">nvironment and </w:t>
      </w:r>
      <w:r w:rsidRPr="00D06480">
        <w:rPr>
          <w:b/>
          <w:bCs/>
          <w:i/>
          <w:iCs/>
          <w:color w:val="000000" w:themeColor="text1"/>
          <w:sz w:val="28"/>
        </w:rPr>
        <w:t>A</w:t>
      </w:r>
      <w:r w:rsidR="0014506B" w:rsidRPr="00D06480">
        <w:rPr>
          <w:b/>
          <w:bCs/>
          <w:i/>
          <w:iCs/>
          <w:color w:val="000000" w:themeColor="text1"/>
          <w:sz w:val="28"/>
        </w:rPr>
        <w:t xml:space="preserve">nimal </w:t>
      </w:r>
      <w:r w:rsidRPr="00D06480">
        <w:rPr>
          <w:b/>
          <w:bCs/>
          <w:i/>
          <w:iCs/>
          <w:color w:val="000000" w:themeColor="text1"/>
          <w:sz w:val="28"/>
        </w:rPr>
        <w:t>P</w:t>
      </w:r>
      <w:r w:rsidR="0014506B" w:rsidRPr="00D06480">
        <w:rPr>
          <w:b/>
          <w:bCs/>
          <w:i/>
          <w:iCs/>
          <w:color w:val="000000" w:themeColor="text1"/>
          <w:sz w:val="28"/>
        </w:rPr>
        <w:t>rotection</w:t>
      </w:r>
    </w:p>
    <w:p w:rsidR="00ED53E1" w:rsidRPr="00D06480" w:rsidRDefault="00ED53E1" w:rsidP="00ED53E1">
      <w:pPr>
        <w:pStyle w:val="NormalWeb"/>
        <w:spacing w:before="0" w:beforeAutospacing="0" w:after="0" w:afterAutospacing="0" w:line="360" w:lineRule="auto"/>
        <w:rPr>
          <w:b/>
          <w:bCs/>
          <w:color w:val="000000" w:themeColor="text1"/>
        </w:rPr>
      </w:pPr>
    </w:p>
    <w:p w:rsidR="00CF33B5" w:rsidRPr="00D06480" w:rsidRDefault="00CF33B5" w:rsidP="00FE6AA5">
      <w:pPr>
        <w:pStyle w:val="NormalWeb"/>
        <w:spacing w:before="0" w:beforeAutospacing="0" w:after="0" w:afterAutospacing="0" w:line="360" w:lineRule="auto"/>
        <w:jc w:val="center"/>
        <w:rPr>
          <w:b/>
          <w:color w:val="000000" w:themeColor="text1"/>
          <w:sz w:val="28"/>
        </w:rPr>
      </w:pPr>
    </w:p>
    <w:p w:rsidR="00541012" w:rsidRPr="00D06480" w:rsidRDefault="00541012" w:rsidP="00FE6AA5">
      <w:pPr>
        <w:pStyle w:val="NormalWeb"/>
        <w:spacing w:before="0" w:beforeAutospacing="0" w:after="0" w:afterAutospacing="0" w:line="360" w:lineRule="auto"/>
        <w:jc w:val="center"/>
        <w:rPr>
          <w:b/>
          <w:color w:val="000000" w:themeColor="text1"/>
          <w:sz w:val="28"/>
        </w:rPr>
      </w:pPr>
      <w:r w:rsidRPr="00D06480">
        <w:rPr>
          <w:b/>
          <w:color w:val="000000" w:themeColor="text1"/>
          <w:sz w:val="28"/>
        </w:rPr>
        <w:t>Of</w:t>
      </w:r>
    </w:p>
    <w:p w:rsidR="00CF33B5" w:rsidRPr="00D06480" w:rsidRDefault="00CF33B5" w:rsidP="00FE6AA5">
      <w:pPr>
        <w:pStyle w:val="NormalWeb"/>
        <w:spacing w:before="0" w:beforeAutospacing="0" w:after="0" w:afterAutospacing="0" w:line="360" w:lineRule="auto"/>
        <w:jc w:val="center"/>
        <w:rPr>
          <w:b/>
          <w:color w:val="000000" w:themeColor="text1"/>
          <w:sz w:val="28"/>
        </w:rPr>
      </w:pPr>
    </w:p>
    <w:p w:rsidR="00363644" w:rsidRPr="00D06480" w:rsidRDefault="00363644" w:rsidP="00FE6AA5">
      <w:pPr>
        <w:pStyle w:val="NormalWeb"/>
        <w:spacing w:before="0" w:beforeAutospacing="0" w:after="0" w:afterAutospacing="0" w:line="360" w:lineRule="auto"/>
        <w:jc w:val="center"/>
        <w:rPr>
          <w:b/>
          <w:color w:val="000000" w:themeColor="text1"/>
          <w:sz w:val="28"/>
        </w:rPr>
      </w:pPr>
    </w:p>
    <w:p w:rsidR="00363644" w:rsidRPr="00D06480" w:rsidRDefault="00363644" w:rsidP="00363644">
      <w:pPr>
        <w:pStyle w:val="NormalWeb"/>
        <w:spacing w:before="0" w:beforeAutospacing="0" w:after="0" w:afterAutospacing="0" w:line="360" w:lineRule="auto"/>
        <w:jc w:val="center"/>
        <w:rPr>
          <w:b/>
          <w:bCs/>
          <w:color w:val="000000" w:themeColor="text1"/>
          <w:sz w:val="36"/>
        </w:rPr>
      </w:pPr>
      <w:r w:rsidRPr="00D06480">
        <w:rPr>
          <w:b/>
          <w:bCs/>
          <w:color w:val="000000" w:themeColor="text1"/>
          <w:sz w:val="36"/>
        </w:rPr>
        <w:t>National University of Study and Research in Law, Ranchi</w:t>
      </w:r>
    </w:p>
    <w:p w:rsidR="00363644" w:rsidRPr="00D06480" w:rsidRDefault="00363644" w:rsidP="00363644">
      <w:pPr>
        <w:pStyle w:val="NormalWeb"/>
        <w:spacing w:before="0" w:beforeAutospacing="0" w:after="0" w:afterAutospacing="0" w:line="360" w:lineRule="auto"/>
        <w:rPr>
          <w:b/>
          <w:bCs/>
          <w:color w:val="000000" w:themeColor="text1"/>
        </w:rPr>
      </w:pPr>
    </w:p>
    <w:p w:rsidR="00363644" w:rsidRPr="00D06480" w:rsidRDefault="00363644" w:rsidP="00363644">
      <w:pPr>
        <w:pStyle w:val="NormalWeb"/>
        <w:spacing w:before="0" w:beforeAutospacing="0" w:after="0" w:afterAutospacing="0" w:line="360" w:lineRule="auto"/>
        <w:rPr>
          <w:b/>
          <w:bCs/>
          <w:color w:val="000000" w:themeColor="text1"/>
        </w:rPr>
      </w:pPr>
    </w:p>
    <w:p w:rsidR="00363644" w:rsidRPr="00D06480" w:rsidRDefault="00363644" w:rsidP="00363644">
      <w:pPr>
        <w:pStyle w:val="NormalWeb"/>
        <w:spacing w:before="0" w:beforeAutospacing="0" w:after="0" w:afterAutospacing="0" w:line="360" w:lineRule="auto"/>
        <w:rPr>
          <w:b/>
          <w:bCs/>
          <w:color w:val="000000" w:themeColor="text1"/>
        </w:rPr>
      </w:pPr>
    </w:p>
    <w:p w:rsidR="00363644" w:rsidRPr="00D06480" w:rsidRDefault="00363644" w:rsidP="00363644">
      <w:pPr>
        <w:pStyle w:val="NormalWeb"/>
        <w:spacing w:before="0" w:beforeAutospacing="0" w:after="0" w:afterAutospacing="0" w:line="360" w:lineRule="auto"/>
        <w:rPr>
          <w:b/>
          <w:bCs/>
          <w:color w:val="000000" w:themeColor="text1"/>
        </w:rPr>
      </w:pPr>
    </w:p>
    <w:p w:rsidR="00363644" w:rsidRPr="00D06480" w:rsidRDefault="00363644" w:rsidP="00363644">
      <w:pPr>
        <w:pStyle w:val="NormalWeb"/>
        <w:spacing w:before="0" w:beforeAutospacing="0" w:after="0" w:afterAutospacing="0" w:line="360" w:lineRule="auto"/>
        <w:rPr>
          <w:b/>
          <w:bCs/>
          <w:color w:val="000000" w:themeColor="text1"/>
        </w:rPr>
      </w:pPr>
    </w:p>
    <w:p w:rsidR="00363644" w:rsidRPr="00D06480" w:rsidRDefault="00363644" w:rsidP="00363644">
      <w:pPr>
        <w:pStyle w:val="NormalWeb"/>
        <w:spacing w:before="0" w:beforeAutospacing="0" w:after="0" w:afterAutospacing="0" w:line="360" w:lineRule="auto"/>
        <w:rPr>
          <w:b/>
          <w:bCs/>
          <w:color w:val="000000" w:themeColor="text1"/>
        </w:rPr>
      </w:pPr>
    </w:p>
    <w:p w:rsidR="00541012" w:rsidRPr="00D06480" w:rsidRDefault="00363644" w:rsidP="00363644">
      <w:pPr>
        <w:pStyle w:val="NormalWeb"/>
        <w:spacing w:before="0" w:beforeAutospacing="0" w:after="0" w:afterAutospacing="0" w:line="360" w:lineRule="auto"/>
        <w:jc w:val="right"/>
        <w:rPr>
          <w:b/>
          <w:bCs/>
          <w:color w:val="000000" w:themeColor="text1"/>
        </w:rPr>
      </w:pPr>
      <w:r w:rsidRPr="00D06480">
        <w:rPr>
          <w:noProof/>
          <w:color w:val="000000" w:themeColor="text1"/>
          <w:lang w:val="en-US" w:eastAsia="en-US" w:bidi="ar-SA"/>
        </w:rPr>
        <w:drawing>
          <wp:inline distT="0" distB="0" distL="0" distR="0">
            <wp:extent cx="2529840" cy="1851017"/>
            <wp:effectExtent l="19050" t="0" r="3810" b="0"/>
            <wp:docPr id="4" name="Picture 0" descr="downloa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new.jpg"/>
                    <pic:cNvPicPr/>
                  </pic:nvPicPr>
                  <pic:blipFill>
                    <a:blip r:embed="rId8"/>
                    <a:stretch>
                      <a:fillRect/>
                    </a:stretch>
                  </pic:blipFill>
                  <pic:spPr>
                    <a:xfrm>
                      <a:off x="0" y="0"/>
                      <a:ext cx="2531229" cy="1852033"/>
                    </a:xfrm>
                    <a:prstGeom prst="rect">
                      <a:avLst/>
                    </a:prstGeom>
                  </pic:spPr>
                </pic:pic>
              </a:graphicData>
            </a:graphic>
          </wp:inline>
        </w:drawing>
      </w:r>
      <w:r w:rsidR="00ED53E1" w:rsidRPr="00D06480">
        <w:rPr>
          <w:b/>
          <w:bCs/>
          <w:noProof/>
          <w:color w:val="000000" w:themeColor="text1"/>
          <w:lang w:val="en-US" w:eastAsia="en-US" w:bidi="ar-SA"/>
        </w:rPr>
        <w:drawing>
          <wp:inline distT="0" distB="0" distL="0" distR="0">
            <wp:extent cx="1651498" cy="1813560"/>
            <wp:effectExtent l="19050" t="0" r="5852" b="0"/>
            <wp:docPr id="2" name="Picture 1" descr="download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new 1.jpg"/>
                    <pic:cNvPicPr/>
                  </pic:nvPicPr>
                  <pic:blipFill>
                    <a:blip r:embed="rId9"/>
                    <a:stretch>
                      <a:fillRect/>
                    </a:stretch>
                  </pic:blipFill>
                  <pic:spPr>
                    <a:xfrm>
                      <a:off x="0" y="0"/>
                      <a:ext cx="1651498" cy="1813560"/>
                    </a:xfrm>
                    <a:prstGeom prst="rect">
                      <a:avLst/>
                    </a:prstGeom>
                  </pic:spPr>
                </pic:pic>
              </a:graphicData>
            </a:graphic>
          </wp:inline>
        </w:drawing>
      </w:r>
    </w:p>
    <w:p w:rsidR="00ED53E1" w:rsidRPr="00D06480" w:rsidRDefault="00ED53E1" w:rsidP="00FE6AA5">
      <w:pPr>
        <w:pStyle w:val="NormalWeb"/>
        <w:spacing w:before="0" w:beforeAutospacing="0" w:after="0" w:afterAutospacing="0" w:line="360" w:lineRule="auto"/>
        <w:jc w:val="center"/>
        <w:rPr>
          <w:b/>
          <w:bCs/>
          <w:color w:val="000000" w:themeColor="text1"/>
        </w:rPr>
      </w:pPr>
    </w:p>
    <w:p w:rsidR="00363644" w:rsidRPr="00D06480" w:rsidRDefault="00363644" w:rsidP="00FE6AA5">
      <w:pPr>
        <w:pStyle w:val="NormalWeb"/>
        <w:spacing w:before="0" w:beforeAutospacing="0" w:after="0" w:afterAutospacing="0" w:line="360" w:lineRule="auto"/>
        <w:rPr>
          <w:b/>
          <w:bCs/>
          <w:color w:val="000000" w:themeColor="text1"/>
        </w:rPr>
      </w:pPr>
    </w:p>
    <w:p w:rsidR="00363644" w:rsidRPr="00D06480" w:rsidRDefault="00363644" w:rsidP="00FE6AA5">
      <w:pPr>
        <w:pStyle w:val="NormalWeb"/>
        <w:spacing w:before="0" w:beforeAutospacing="0" w:after="0" w:afterAutospacing="0" w:line="360" w:lineRule="auto"/>
        <w:rPr>
          <w:b/>
          <w:bCs/>
          <w:color w:val="000000" w:themeColor="text1"/>
        </w:rPr>
      </w:pPr>
    </w:p>
    <w:p w:rsidR="00594C65" w:rsidRPr="00D06480" w:rsidRDefault="00594C65" w:rsidP="00FE6AA5">
      <w:pPr>
        <w:pStyle w:val="NormalWeb"/>
        <w:spacing w:before="0" w:beforeAutospacing="0" w:after="0" w:afterAutospacing="0" w:line="360" w:lineRule="auto"/>
        <w:rPr>
          <w:b/>
          <w:bCs/>
          <w:color w:val="000000" w:themeColor="text1"/>
        </w:rPr>
      </w:pPr>
    </w:p>
    <w:p w:rsidR="00541012" w:rsidRPr="00D06480" w:rsidRDefault="00541012" w:rsidP="00FE6AA5">
      <w:pPr>
        <w:pStyle w:val="NormalWeb"/>
        <w:pBdr>
          <w:top w:val="single" w:sz="4" w:space="1" w:color="auto"/>
          <w:bottom w:val="single" w:sz="4" w:space="1" w:color="auto"/>
        </w:pBdr>
        <w:spacing w:before="0" w:beforeAutospacing="0" w:after="0" w:afterAutospacing="0" w:line="360" w:lineRule="auto"/>
        <w:jc w:val="center"/>
        <w:rPr>
          <w:b/>
          <w:bCs/>
          <w:smallCaps/>
          <w:color w:val="000000" w:themeColor="text1"/>
        </w:rPr>
      </w:pPr>
      <w:r w:rsidRPr="00D06480">
        <w:rPr>
          <w:b/>
          <w:bCs/>
          <w:smallCaps/>
          <w:color w:val="000000" w:themeColor="text1"/>
        </w:rPr>
        <w:lastRenderedPageBreak/>
        <w:t>Rules and Regulations</w:t>
      </w:r>
    </w:p>
    <w:p w:rsidR="004D0305" w:rsidRPr="00D06480" w:rsidRDefault="004D0305" w:rsidP="00FE6AA5">
      <w:pPr>
        <w:spacing w:line="360" w:lineRule="auto"/>
        <w:rPr>
          <w:rFonts w:cs="Times New Roman"/>
          <w:b/>
          <w:bCs/>
          <w:color w:val="000000" w:themeColor="text1"/>
          <w:szCs w:val="24"/>
        </w:rPr>
      </w:pPr>
    </w:p>
    <w:p w:rsidR="00C83E9A" w:rsidRPr="00D06480" w:rsidRDefault="00C00964" w:rsidP="00FE6AA5">
      <w:pPr>
        <w:spacing w:line="360" w:lineRule="auto"/>
        <w:jc w:val="both"/>
        <w:rPr>
          <w:rFonts w:cs="Times New Roman"/>
          <w:b/>
          <w:bCs/>
          <w:color w:val="000000" w:themeColor="text1"/>
          <w:szCs w:val="24"/>
        </w:rPr>
      </w:pPr>
      <w:r w:rsidRPr="00D06480">
        <w:rPr>
          <w:rFonts w:cs="Times New Roman"/>
          <w:color w:val="000000" w:themeColor="text1"/>
          <w:szCs w:val="24"/>
        </w:rPr>
        <w:t>Centre for</w:t>
      </w:r>
      <w:r w:rsidR="008A1594" w:rsidRPr="00D06480">
        <w:rPr>
          <w:rFonts w:cs="Times New Roman"/>
          <w:color w:val="000000" w:themeColor="text1"/>
          <w:szCs w:val="24"/>
        </w:rPr>
        <w:t xml:space="preserve"> Advocacy and Research in Environment and Animal Protection [“</w:t>
      </w:r>
      <w:r w:rsidR="00DB4DB1" w:rsidRPr="00D06480">
        <w:rPr>
          <w:rFonts w:cs="Times New Roman"/>
          <w:color w:val="000000" w:themeColor="text1"/>
          <w:szCs w:val="24"/>
        </w:rPr>
        <w:t>CARE-</w:t>
      </w:r>
      <w:r w:rsidR="00C83E9A" w:rsidRPr="00D06480">
        <w:rPr>
          <w:rFonts w:cs="Times New Roman"/>
          <w:color w:val="000000" w:themeColor="text1"/>
          <w:szCs w:val="24"/>
        </w:rPr>
        <w:t>AP</w:t>
      </w:r>
      <w:r w:rsidR="008A1594" w:rsidRPr="00D06480">
        <w:rPr>
          <w:rFonts w:cs="Times New Roman"/>
          <w:color w:val="000000" w:themeColor="text1"/>
          <w:szCs w:val="24"/>
        </w:rPr>
        <w:t>”]</w:t>
      </w:r>
      <w:r w:rsidR="00C83E9A" w:rsidRPr="00D06480">
        <w:rPr>
          <w:rFonts w:cs="Times New Roman"/>
          <w:color w:val="000000" w:themeColor="text1"/>
          <w:szCs w:val="24"/>
        </w:rPr>
        <w:t xml:space="preserve"> at National University of Study and Research in Law, Ranchi in furtherance of its initiative to encourage deliberation</w:t>
      </w:r>
      <w:r w:rsidR="00283EC8" w:rsidRPr="00D06480">
        <w:rPr>
          <w:rFonts w:cs="Times New Roman"/>
          <w:color w:val="000000" w:themeColor="text1"/>
          <w:szCs w:val="24"/>
        </w:rPr>
        <w:t>s</w:t>
      </w:r>
      <w:r w:rsidR="00C83E9A" w:rsidRPr="00D06480">
        <w:rPr>
          <w:rFonts w:cs="Times New Roman"/>
          <w:color w:val="000000" w:themeColor="text1"/>
          <w:szCs w:val="24"/>
        </w:rPr>
        <w:t xml:space="preserve"> in the area of Animal and Environment</w:t>
      </w:r>
      <w:r w:rsidR="00283EC8" w:rsidRPr="00D06480">
        <w:rPr>
          <w:rFonts w:cs="Times New Roman"/>
          <w:color w:val="000000" w:themeColor="text1"/>
          <w:szCs w:val="24"/>
        </w:rPr>
        <w:t>al</w:t>
      </w:r>
      <w:r w:rsidR="00C83E9A" w:rsidRPr="00D06480">
        <w:rPr>
          <w:rFonts w:cs="Times New Roman"/>
          <w:color w:val="000000" w:themeColor="text1"/>
          <w:szCs w:val="24"/>
        </w:rPr>
        <w:t xml:space="preserve"> Law is organising its First</w:t>
      </w:r>
      <w:r w:rsidR="00FE6AA5" w:rsidRPr="00D06480">
        <w:rPr>
          <w:rFonts w:cs="Times New Roman"/>
          <w:color w:val="000000" w:themeColor="text1"/>
          <w:szCs w:val="24"/>
        </w:rPr>
        <w:t xml:space="preserve"> National</w:t>
      </w:r>
      <w:r w:rsidR="00C83E9A" w:rsidRPr="00D06480">
        <w:rPr>
          <w:rFonts w:cs="Times New Roman"/>
          <w:color w:val="000000" w:themeColor="text1"/>
          <w:szCs w:val="24"/>
        </w:rPr>
        <w:t xml:space="preserve"> Animal Law Essay Competition, 2019 [“Competition”].</w:t>
      </w:r>
    </w:p>
    <w:p w:rsidR="00C83E9A" w:rsidRPr="00D06480" w:rsidRDefault="00C83E9A" w:rsidP="00FE6AA5">
      <w:pPr>
        <w:pStyle w:val="NormalWeb"/>
        <w:spacing w:before="0" w:beforeAutospacing="0" w:after="240" w:afterAutospacing="0" w:line="360" w:lineRule="auto"/>
        <w:rPr>
          <w:b/>
          <w:bCs/>
          <w:color w:val="000000" w:themeColor="text1"/>
          <w:u w:val="single"/>
        </w:rPr>
      </w:pPr>
      <w:r w:rsidRPr="00D06480">
        <w:rPr>
          <w:b/>
          <w:bCs/>
          <w:color w:val="000000" w:themeColor="text1"/>
          <w:u w:val="single"/>
        </w:rPr>
        <w:t>About National University of Study and Research In Law, Ranchi</w:t>
      </w:r>
    </w:p>
    <w:p w:rsidR="0031729A" w:rsidRPr="00D06480" w:rsidRDefault="00C83E9A" w:rsidP="00DF40AE">
      <w:pPr>
        <w:pStyle w:val="NormalWeb"/>
        <w:spacing w:before="0" w:beforeAutospacing="0" w:after="240" w:afterAutospacing="0" w:line="360" w:lineRule="auto"/>
        <w:jc w:val="both"/>
        <w:rPr>
          <w:color w:val="000000" w:themeColor="text1"/>
        </w:rPr>
      </w:pPr>
      <w:r w:rsidRPr="00D06480">
        <w:rPr>
          <w:color w:val="000000" w:themeColor="text1"/>
        </w:rPr>
        <w:t xml:space="preserve">National </w:t>
      </w:r>
      <w:r w:rsidR="00277CE9" w:rsidRPr="00D06480">
        <w:rPr>
          <w:color w:val="000000" w:themeColor="text1"/>
        </w:rPr>
        <w:t>University of Study and Research in Law, Ranchi [“NUSRL”]</w:t>
      </w:r>
      <w:r w:rsidR="00294A6F" w:rsidRPr="00D06480">
        <w:rPr>
          <w:color w:val="000000" w:themeColor="text1"/>
        </w:rPr>
        <w:t xml:space="preserve"> is one of India’s emerging law schools situated in the city of waterfalls, Ranchi. Since its inception in the year 2010, the university has marked its presence in the fields defining legal arena. It </w:t>
      </w:r>
      <w:r w:rsidR="0031729A" w:rsidRPr="00D06480">
        <w:rPr>
          <w:color w:val="000000" w:themeColor="text1"/>
        </w:rPr>
        <w:t>is imparting a research oriented industry-required knowledge in the students at undergraduate and post-graduate level. Apart from this, it has endeavouring to produce exceptional lawyers and legal cerebrums that are potentially capable to push the existing ceilings of law.</w:t>
      </w:r>
    </w:p>
    <w:p w:rsidR="00541012" w:rsidRPr="00D06480" w:rsidRDefault="00984DF4" w:rsidP="00FE6AA5">
      <w:pPr>
        <w:pStyle w:val="NormalWeb"/>
        <w:spacing w:before="0" w:beforeAutospacing="0" w:after="240" w:afterAutospacing="0" w:line="360" w:lineRule="auto"/>
        <w:rPr>
          <w:b/>
          <w:bCs/>
          <w:color w:val="000000" w:themeColor="text1"/>
          <w:u w:val="single"/>
        </w:rPr>
      </w:pPr>
      <w:r w:rsidRPr="00D06480">
        <w:rPr>
          <w:b/>
          <w:bCs/>
          <w:color w:val="000000" w:themeColor="text1"/>
          <w:u w:val="single"/>
        </w:rPr>
        <w:t>About Centre of Advocacy and Research in Environment and Animal Protection</w:t>
      </w:r>
    </w:p>
    <w:p w:rsidR="005C25A0" w:rsidRPr="00D06480" w:rsidRDefault="00DB4DB1" w:rsidP="005C25A0">
      <w:pPr>
        <w:pStyle w:val="NormalWeb"/>
        <w:spacing w:before="240" w:beforeAutospacing="0" w:after="0" w:afterAutospacing="0" w:line="360" w:lineRule="auto"/>
        <w:jc w:val="both"/>
        <w:textAlignment w:val="baseline"/>
        <w:rPr>
          <w:color w:val="000000" w:themeColor="text1"/>
        </w:rPr>
      </w:pPr>
      <w:r w:rsidRPr="00D06480">
        <w:rPr>
          <w:color w:val="000000" w:themeColor="text1"/>
        </w:rPr>
        <w:t xml:space="preserve">CARE-AP is very first Animal Law Centre of the nation and a pioneer in working for the cause of Environment </w:t>
      </w:r>
      <w:r w:rsidR="00D03C27" w:rsidRPr="00D06480">
        <w:rPr>
          <w:color w:val="000000" w:themeColor="text1"/>
        </w:rPr>
        <w:t>a</w:t>
      </w:r>
      <w:r w:rsidRPr="00D06480">
        <w:rPr>
          <w:color w:val="000000" w:themeColor="text1"/>
        </w:rPr>
        <w:t xml:space="preserve">ndAnimals.  The centre was created with an objective to work </w:t>
      </w:r>
      <w:r w:rsidR="002615ED" w:rsidRPr="00D06480">
        <w:rPr>
          <w:color w:val="000000" w:themeColor="text1"/>
        </w:rPr>
        <w:t>up</w:t>
      </w:r>
      <w:r w:rsidRPr="00D06480">
        <w:rPr>
          <w:color w:val="000000" w:themeColor="text1"/>
        </w:rPr>
        <w:t xml:space="preserve">on </w:t>
      </w:r>
      <w:r w:rsidR="00E60144" w:rsidRPr="00D06480">
        <w:rPr>
          <w:color w:val="000000" w:themeColor="text1"/>
        </w:rPr>
        <w:t xml:space="preserve">the </w:t>
      </w:r>
      <w:r w:rsidRPr="00D06480">
        <w:rPr>
          <w:color w:val="000000" w:themeColor="text1"/>
        </w:rPr>
        <w:t>protection of nature. The centre focuses on various environmental issues incl</w:t>
      </w:r>
      <w:r w:rsidR="006D2BE3" w:rsidRPr="00D06480">
        <w:rPr>
          <w:color w:val="000000" w:themeColor="text1"/>
        </w:rPr>
        <w:t>uding</w:t>
      </w:r>
      <w:r w:rsidR="006E6903" w:rsidRPr="00D06480">
        <w:rPr>
          <w:color w:val="000000" w:themeColor="text1"/>
        </w:rPr>
        <w:t xml:space="preserve"> wildlife conservation, biodiversity preservation, sustainable development, water conservation, forestation, and also takes up local environmental related issues</w:t>
      </w:r>
    </w:p>
    <w:p w:rsidR="00DB4DB1" w:rsidRPr="00D06480" w:rsidRDefault="00D03C27" w:rsidP="005C25A0">
      <w:pPr>
        <w:pStyle w:val="NormalWeb"/>
        <w:spacing w:before="240" w:beforeAutospacing="0" w:after="0" w:afterAutospacing="0" w:line="360" w:lineRule="auto"/>
        <w:jc w:val="both"/>
        <w:textAlignment w:val="baseline"/>
        <w:rPr>
          <w:color w:val="000000" w:themeColor="text1"/>
        </w:rPr>
      </w:pPr>
      <w:r w:rsidRPr="00D06480">
        <w:rPr>
          <w:color w:val="000000" w:themeColor="text1"/>
        </w:rPr>
        <w:t xml:space="preserve">Jharkhand is </w:t>
      </w:r>
      <w:r w:rsidR="00DB4DB1" w:rsidRPr="00D06480">
        <w:rPr>
          <w:color w:val="000000" w:themeColor="text1"/>
        </w:rPr>
        <w:t>k</w:t>
      </w:r>
      <w:r w:rsidR="008A1594" w:rsidRPr="00D06480">
        <w:rPr>
          <w:color w:val="000000" w:themeColor="text1"/>
        </w:rPr>
        <w:t xml:space="preserve">nown as the land of </w:t>
      </w:r>
      <w:r w:rsidR="00E60144" w:rsidRPr="00D06480">
        <w:rPr>
          <w:color w:val="000000" w:themeColor="text1"/>
        </w:rPr>
        <w:t xml:space="preserve">the </w:t>
      </w:r>
      <w:r w:rsidR="008A1594" w:rsidRPr="00D06480">
        <w:rPr>
          <w:color w:val="000000" w:themeColor="text1"/>
        </w:rPr>
        <w:t>forest. Therefore,</w:t>
      </w:r>
      <w:r w:rsidR="00DB4DB1" w:rsidRPr="00D06480">
        <w:rPr>
          <w:color w:val="000000" w:themeColor="text1"/>
        </w:rPr>
        <w:t xml:space="preserve"> it is our </w:t>
      </w:r>
      <w:r w:rsidR="00E60144" w:rsidRPr="00D06480">
        <w:rPr>
          <w:color w:val="000000" w:themeColor="text1"/>
        </w:rPr>
        <w:t>moral</w:t>
      </w:r>
      <w:r w:rsidR="00DB4DB1" w:rsidRPr="00D06480">
        <w:rPr>
          <w:color w:val="000000" w:themeColor="text1"/>
        </w:rPr>
        <w:t xml:space="preserve"> and social obligation to work for the conservation of flora and fauna, the centre works in furtherance of this objective. We also encourage our students to research on environmental laws, animal protection laws and follows up issues related to environment and animal rights.</w:t>
      </w:r>
    </w:p>
    <w:p w:rsidR="008A1594" w:rsidRPr="00D06480" w:rsidRDefault="00AB0AB4" w:rsidP="00FE6AA5">
      <w:pPr>
        <w:widowControl w:val="0"/>
        <w:autoSpaceDE w:val="0"/>
        <w:autoSpaceDN w:val="0"/>
        <w:adjustRightInd w:val="0"/>
        <w:spacing w:after="240" w:line="360" w:lineRule="auto"/>
        <w:ind w:right="128"/>
        <w:jc w:val="both"/>
        <w:rPr>
          <w:rFonts w:eastAsia="Times New Roman" w:cs="Times New Roman"/>
          <w:color w:val="000000" w:themeColor="text1"/>
          <w:szCs w:val="24"/>
          <w:lang w:eastAsia="en-IN"/>
        </w:rPr>
      </w:pPr>
      <w:r w:rsidRPr="00D06480">
        <w:rPr>
          <w:rFonts w:cs="Times New Roman"/>
          <w:color w:val="000000" w:themeColor="text1"/>
          <w:szCs w:val="24"/>
        </w:rPr>
        <w:t>Since its inception on 22</w:t>
      </w:r>
      <w:r w:rsidRPr="00D06480">
        <w:rPr>
          <w:rFonts w:cs="Times New Roman"/>
          <w:color w:val="000000" w:themeColor="text1"/>
          <w:szCs w:val="24"/>
          <w:vertAlign w:val="superscript"/>
        </w:rPr>
        <w:t>nd</w:t>
      </w:r>
      <w:r w:rsidRPr="00D06480">
        <w:rPr>
          <w:rFonts w:cs="Times New Roman"/>
          <w:color w:val="000000" w:themeColor="text1"/>
          <w:szCs w:val="24"/>
        </w:rPr>
        <w:t xml:space="preserve"> April 2016, the work done by the Centre is </w:t>
      </w:r>
      <w:r w:rsidR="00F62BAB" w:rsidRPr="00D06480">
        <w:rPr>
          <w:rFonts w:cs="Times New Roman"/>
          <w:color w:val="000000" w:themeColor="text1"/>
          <w:szCs w:val="24"/>
        </w:rPr>
        <w:t>evidence of its su</w:t>
      </w:r>
      <w:r w:rsidR="00E60144" w:rsidRPr="00D06480">
        <w:rPr>
          <w:rFonts w:cs="Times New Roman"/>
          <w:color w:val="000000" w:themeColor="text1"/>
          <w:szCs w:val="24"/>
        </w:rPr>
        <w:t>ccess in imparting the research-</w:t>
      </w:r>
      <w:r w:rsidR="00F62BAB" w:rsidRPr="00D06480">
        <w:rPr>
          <w:rFonts w:cs="Times New Roman"/>
          <w:color w:val="000000" w:themeColor="text1"/>
          <w:szCs w:val="24"/>
        </w:rPr>
        <w:t xml:space="preserve">based approach in students and scholars. The centre has </w:t>
      </w:r>
      <w:r w:rsidR="00F62BAB" w:rsidRPr="00D06480">
        <w:rPr>
          <w:rFonts w:eastAsia="Times New Roman" w:cs="Times New Roman"/>
          <w:color w:val="000000" w:themeColor="text1"/>
          <w:szCs w:val="24"/>
          <w:lang w:eastAsia="en-IN"/>
        </w:rPr>
        <w:t>organised </w:t>
      </w:r>
      <w:r w:rsidR="00E60144" w:rsidRPr="00D06480">
        <w:rPr>
          <w:rFonts w:eastAsia="Times New Roman" w:cs="Times New Roman"/>
          <w:color w:val="000000" w:themeColor="text1"/>
          <w:szCs w:val="24"/>
          <w:lang w:eastAsia="en-IN"/>
        </w:rPr>
        <w:t xml:space="preserve">a </w:t>
      </w:r>
      <w:r w:rsidR="00F62BAB" w:rsidRPr="00D06480">
        <w:rPr>
          <w:rFonts w:eastAsia="Times New Roman" w:cs="Times New Roman"/>
          <w:i/>
          <w:iCs/>
          <w:color w:val="000000" w:themeColor="text1"/>
          <w:szCs w:val="24"/>
          <w:bdr w:val="none" w:sz="0" w:space="0" w:color="auto" w:frame="1"/>
          <w:lang w:eastAsia="en-IN"/>
        </w:rPr>
        <w:t>National Seminar on Environmental Laws</w:t>
      </w:r>
      <w:r w:rsidR="00F62BAB" w:rsidRPr="00D06480">
        <w:rPr>
          <w:rFonts w:eastAsia="Times New Roman" w:cs="Times New Roman"/>
          <w:color w:val="000000" w:themeColor="text1"/>
          <w:szCs w:val="24"/>
          <w:lang w:eastAsia="en-IN"/>
        </w:rPr>
        <w:t> held on 5</w:t>
      </w:r>
      <w:r w:rsidR="00F62BAB" w:rsidRPr="00D06480">
        <w:rPr>
          <w:rFonts w:eastAsia="Times New Roman" w:cs="Times New Roman"/>
          <w:color w:val="000000" w:themeColor="text1"/>
          <w:szCs w:val="24"/>
          <w:bdr w:val="none" w:sz="0" w:space="0" w:color="auto" w:frame="1"/>
          <w:vertAlign w:val="superscript"/>
          <w:lang w:eastAsia="en-IN"/>
        </w:rPr>
        <w:t>th</w:t>
      </w:r>
      <w:r w:rsidR="00F62BAB" w:rsidRPr="00D06480">
        <w:rPr>
          <w:rFonts w:eastAsia="Times New Roman" w:cs="Times New Roman"/>
          <w:color w:val="000000" w:themeColor="text1"/>
          <w:szCs w:val="24"/>
          <w:lang w:eastAsia="en-IN"/>
        </w:rPr>
        <w:t> June 2016 on occasion of World Environment Day.</w:t>
      </w:r>
    </w:p>
    <w:p w:rsidR="00541012" w:rsidRPr="00D06480" w:rsidRDefault="00F62BAB" w:rsidP="00FE6AA5">
      <w:pPr>
        <w:widowControl w:val="0"/>
        <w:autoSpaceDE w:val="0"/>
        <w:autoSpaceDN w:val="0"/>
        <w:adjustRightInd w:val="0"/>
        <w:spacing w:after="240" w:line="360" w:lineRule="auto"/>
        <w:ind w:right="128"/>
        <w:jc w:val="both"/>
        <w:rPr>
          <w:rFonts w:cs="Times New Roman"/>
          <w:color w:val="000000" w:themeColor="text1"/>
          <w:szCs w:val="24"/>
        </w:rPr>
      </w:pPr>
      <w:r w:rsidRPr="00D06480">
        <w:rPr>
          <w:rFonts w:eastAsia="Times New Roman" w:cs="Times New Roman"/>
          <w:color w:val="000000" w:themeColor="text1"/>
          <w:szCs w:val="24"/>
          <w:lang w:eastAsia="en-IN"/>
        </w:rPr>
        <w:t xml:space="preserve"> It has also celebrated </w:t>
      </w:r>
      <w:r w:rsidRPr="00D06480">
        <w:rPr>
          <w:rFonts w:eastAsia="Times New Roman" w:cs="Times New Roman"/>
          <w:i/>
          <w:iCs/>
          <w:color w:val="000000" w:themeColor="text1"/>
          <w:szCs w:val="24"/>
          <w:bdr w:val="none" w:sz="0" w:space="0" w:color="auto" w:frame="1"/>
          <w:lang w:eastAsia="en-IN"/>
        </w:rPr>
        <w:t>Van Mahotsav</w:t>
      </w:r>
      <w:r w:rsidRPr="00D06480">
        <w:rPr>
          <w:rFonts w:eastAsia="Times New Roman" w:cs="Times New Roman"/>
          <w:color w:val="000000" w:themeColor="text1"/>
          <w:szCs w:val="24"/>
          <w:lang w:eastAsia="en-IN"/>
        </w:rPr>
        <w:t xml:space="preserve"> on 12</w:t>
      </w:r>
      <w:r w:rsidRPr="00D06480">
        <w:rPr>
          <w:rFonts w:eastAsia="Times New Roman" w:cs="Times New Roman"/>
          <w:color w:val="000000" w:themeColor="text1"/>
          <w:szCs w:val="24"/>
          <w:bdr w:val="none" w:sz="0" w:space="0" w:color="auto" w:frame="1"/>
          <w:vertAlign w:val="superscript"/>
          <w:lang w:eastAsia="en-IN"/>
        </w:rPr>
        <w:t>th</w:t>
      </w:r>
      <w:r w:rsidRPr="00D06480">
        <w:rPr>
          <w:rFonts w:eastAsia="Times New Roman" w:cs="Times New Roman"/>
          <w:color w:val="000000" w:themeColor="text1"/>
          <w:szCs w:val="24"/>
          <w:lang w:eastAsia="en-IN"/>
        </w:rPr>
        <w:t> August 2016, where a massive plantation drive was initiated and more than 1100 sapling</w:t>
      </w:r>
      <w:r w:rsidR="00E60144" w:rsidRPr="00D06480">
        <w:rPr>
          <w:rFonts w:eastAsia="Times New Roman" w:cs="Times New Roman"/>
          <w:color w:val="000000" w:themeColor="text1"/>
          <w:szCs w:val="24"/>
          <w:lang w:eastAsia="en-IN"/>
        </w:rPr>
        <w:t>s</w:t>
      </w:r>
      <w:r w:rsidRPr="00D06480">
        <w:rPr>
          <w:rFonts w:eastAsia="Times New Roman" w:cs="Times New Roman"/>
          <w:color w:val="000000" w:themeColor="text1"/>
          <w:szCs w:val="24"/>
          <w:lang w:eastAsia="en-IN"/>
        </w:rPr>
        <w:t xml:space="preserve"> were planted in the NUSRL campus. It has also o</w:t>
      </w:r>
      <w:r w:rsidR="008A1594" w:rsidRPr="00D06480">
        <w:rPr>
          <w:rFonts w:eastAsia="Times New Roman" w:cs="Times New Roman"/>
          <w:color w:val="000000" w:themeColor="text1"/>
          <w:szCs w:val="24"/>
          <w:lang w:eastAsia="en-IN"/>
        </w:rPr>
        <w:t>rganised</w:t>
      </w:r>
      <w:r w:rsidRPr="00D06480">
        <w:rPr>
          <w:rFonts w:eastAsia="Times New Roman" w:cs="Times New Roman"/>
          <w:color w:val="000000" w:themeColor="text1"/>
          <w:szCs w:val="24"/>
          <w:lang w:eastAsia="en-IN"/>
        </w:rPr>
        <w:t xml:space="preserve"> a </w:t>
      </w:r>
      <w:r w:rsidRPr="00D06480">
        <w:rPr>
          <w:rFonts w:eastAsia="Times New Roman" w:cs="Times New Roman"/>
          <w:i/>
          <w:iCs/>
          <w:color w:val="000000" w:themeColor="text1"/>
          <w:szCs w:val="24"/>
          <w:bdr w:val="none" w:sz="0" w:space="0" w:color="auto" w:frame="1"/>
          <w:lang w:eastAsia="en-IN"/>
        </w:rPr>
        <w:t>National Symposium on Environmental Justice in 21</w:t>
      </w:r>
      <w:r w:rsidRPr="00D06480">
        <w:rPr>
          <w:rFonts w:eastAsia="Times New Roman" w:cs="Times New Roman"/>
          <w:i/>
          <w:iCs/>
          <w:color w:val="000000" w:themeColor="text1"/>
          <w:szCs w:val="24"/>
          <w:bdr w:val="none" w:sz="0" w:space="0" w:color="auto" w:frame="1"/>
          <w:vertAlign w:val="superscript"/>
          <w:lang w:eastAsia="en-IN"/>
        </w:rPr>
        <w:t>st</w:t>
      </w:r>
      <w:r w:rsidRPr="00D06480">
        <w:rPr>
          <w:rFonts w:eastAsia="Times New Roman" w:cs="Times New Roman"/>
          <w:i/>
          <w:iCs/>
          <w:color w:val="000000" w:themeColor="text1"/>
          <w:szCs w:val="24"/>
          <w:bdr w:val="none" w:sz="0" w:space="0" w:color="auto" w:frame="1"/>
          <w:lang w:eastAsia="en-IN"/>
        </w:rPr>
        <w:t> Century</w:t>
      </w:r>
      <w:r w:rsidRPr="00D06480">
        <w:rPr>
          <w:rFonts w:eastAsia="Times New Roman" w:cs="Times New Roman"/>
          <w:color w:val="000000" w:themeColor="text1"/>
          <w:szCs w:val="24"/>
          <w:lang w:eastAsia="en-IN"/>
        </w:rPr>
        <w:t> on 27</w:t>
      </w:r>
      <w:r w:rsidRPr="00D06480">
        <w:rPr>
          <w:rFonts w:eastAsia="Times New Roman" w:cs="Times New Roman"/>
          <w:color w:val="000000" w:themeColor="text1"/>
          <w:szCs w:val="24"/>
          <w:bdr w:val="none" w:sz="0" w:space="0" w:color="auto" w:frame="1"/>
          <w:vertAlign w:val="superscript"/>
          <w:lang w:eastAsia="en-IN"/>
        </w:rPr>
        <w:t>th</w:t>
      </w:r>
      <w:r w:rsidRPr="00D06480">
        <w:rPr>
          <w:rFonts w:eastAsia="Times New Roman" w:cs="Times New Roman"/>
          <w:color w:val="000000" w:themeColor="text1"/>
          <w:szCs w:val="24"/>
          <w:lang w:eastAsia="en-IN"/>
        </w:rPr>
        <w:t xml:space="preserve"> May </w:t>
      </w:r>
      <w:r w:rsidRPr="00D06480">
        <w:rPr>
          <w:rFonts w:eastAsia="Times New Roman" w:cs="Times New Roman"/>
          <w:color w:val="000000" w:themeColor="text1"/>
          <w:szCs w:val="24"/>
          <w:lang w:eastAsia="en-IN"/>
        </w:rPr>
        <w:lastRenderedPageBreak/>
        <w:t xml:space="preserve">2017. The centre has also organised various field trips aiming to conduct research and study to have a practical understanding of problems related to </w:t>
      </w:r>
      <w:r w:rsidR="00E60144" w:rsidRPr="00D06480">
        <w:rPr>
          <w:rFonts w:eastAsia="Times New Roman" w:cs="Times New Roman"/>
          <w:color w:val="000000" w:themeColor="text1"/>
          <w:szCs w:val="24"/>
          <w:lang w:eastAsia="en-IN"/>
        </w:rPr>
        <w:t xml:space="preserve">the </w:t>
      </w:r>
      <w:r w:rsidRPr="00D06480">
        <w:rPr>
          <w:rFonts w:eastAsia="Times New Roman" w:cs="Times New Roman"/>
          <w:color w:val="000000" w:themeColor="text1"/>
          <w:szCs w:val="24"/>
          <w:lang w:eastAsia="en-IN"/>
        </w:rPr>
        <w:t xml:space="preserve">environment. The centre has successfully organised </w:t>
      </w:r>
      <w:r w:rsidRPr="00D06480">
        <w:rPr>
          <w:rFonts w:cs="Times New Roman"/>
          <w:color w:val="000000" w:themeColor="text1"/>
          <w:szCs w:val="24"/>
        </w:rPr>
        <w:t>two-day National Conference on Animal and Environment Protection conducted on 8</w:t>
      </w:r>
      <w:r w:rsidRPr="00D06480">
        <w:rPr>
          <w:rFonts w:cs="Times New Roman"/>
          <w:color w:val="000000" w:themeColor="text1"/>
          <w:szCs w:val="24"/>
          <w:vertAlign w:val="superscript"/>
        </w:rPr>
        <w:t>th</w:t>
      </w:r>
      <w:r w:rsidRPr="00D06480">
        <w:rPr>
          <w:rFonts w:cs="Times New Roman"/>
          <w:color w:val="000000" w:themeColor="text1"/>
          <w:szCs w:val="24"/>
        </w:rPr>
        <w:t xml:space="preserve"> -9</w:t>
      </w:r>
      <w:r w:rsidRPr="00D06480">
        <w:rPr>
          <w:rFonts w:cs="Times New Roman"/>
          <w:color w:val="000000" w:themeColor="text1"/>
          <w:szCs w:val="24"/>
          <w:vertAlign w:val="superscript"/>
        </w:rPr>
        <w:t>th</w:t>
      </w:r>
      <w:r w:rsidR="00E60144" w:rsidRPr="00D06480">
        <w:rPr>
          <w:rFonts w:cs="Times New Roman"/>
          <w:color w:val="000000" w:themeColor="text1"/>
          <w:szCs w:val="24"/>
        </w:rPr>
        <w:t xml:space="preserve"> September</w:t>
      </w:r>
      <w:r w:rsidRPr="00D06480">
        <w:rPr>
          <w:rFonts w:cs="Times New Roman"/>
          <w:color w:val="000000" w:themeColor="text1"/>
          <w:szCs w:val="24"/>
        </w:rPr>
        <w:t xml:space="preserve"> 2018.</w:t>
      </w:r>
    </w:p>
    <w:p w:rsidR="00A65E16" w:rsidRPr="00D06480" w:rsidRDefault="00541012" w:rsidP="00FE6AA5">
      <w:pPr>
        <w:widowControl w:val="0"/>
        <w:autoSpaceDE w:val="0"/>
        <w:autoSpaceDN w:val="0"/>
        <w:adjustRightInd w:val="0"/>
        <w:spacing w:line="360" w:lineRule="auto"/>
        <w:ind w:right="128"/>
        <w:jc w:val="both"/>
        <w:rPr>
          <w:rFonts w:cs="Times New Roman"/>
          <w:color w:val="000000" w:themeColor="text1"/>
          <w:szCs w:val="24"/>
        </w:rPr>
      </w:pPr>
      <w:r w:rsidRPr="00D06480">
        <w:rPr>
          <w:rFonts w:cs="Times New Roman"/>
          <w:b/>
          <w:bCs/>
          <w:color w:val="000000" w:themeColor="text1"/>
          <w:szCs w:val="24"/>
          <w:u w:val="single"/>
        </w:rPr>
        <w:t>About The Competition</w:t>
      </w:r>
    </w:p>
    <w:p w:rsidR="00A65E16" w:rsidRPr="00D06480" w:rsidRDefault="00E9013D" w:rsidP="00FE6AA5">
      <w:pPr>
        <w:widowControl w:val="0"/>
        <w:autoSpaceDE w:val="0"/>
        <w:autoSpaceDN w:val="0"/>
        <w:adjustRightInd w:val="0"/>
        <w:spacing w:after="0" w:line="360" w:lineRule="auto"/>
        <w:ind w:right="128"/>
        <w:jc w:val="both"/>
        <w:rPr>
          <w:rFonts w:cs="Times New Roman"/>
          <w:color w:val="000000" w:themeColor="text1"/>
          <w:szCs w:val="24"/>
        </w:rPr>
      </w:pPr>
      <w:r w:rsidRPr="00D06480">
        <w:rPr>
          <w:rFonts w:cs="Times New Roman"/>
          <w:color w:val="000000" w:themeColor="text1"/>
          <w:szCs w:val="24"/>
        </w:rPr>
        <w:t>The C</w:t>
      </w:r>
      <w:r w:rsidR="00541012" w:rsidRPr="00D06480">
        <w:rPr>
          <w:rFonts w:cs="Times New Roman"/>
          <w:color w:val="000000" w:themeColor="text1"/>
          <w:szCs w:val="24"/>
        </w:rPr>
        <w:t>ompetition aims to deal with the</w:t>
      </w:r>
      <w:r w:rsidRPr="00D06480">
        <w:rPr>
          <w:rFonts w:cs="Times New Roman"/>
          <w:color w:val="000000" w:themeColor="text1"/>
          <w:szCs w:val="24"/>
        </w:rPr>
        <w:t xml:space="preserve"> debated</w:t>
      </w:r>
      <w:r w:rsidR="00541012" w:rsidRPr="00D06480">
        <w:rPr>
          <w:rFonts w:cs="Times New Roman"/>
          <w:color w:val="000000" w:themeColor="text1"/>
          <w:szCs w:val="24"/>
        </w:rPr>
        <w:t xml:space="preserve"> issues relating to Animal Protection </w:t>
      </w:r>
      <w:r w:rsidR="002520EB" w:rsidRPr="00D06480">
        <w:rPr>
          <w:rFonts w:cs="Times New Roman"/>
          <w:color w:val="000000" w:themeColor="text1"/>
          <w:szCs w:val="24"/>
        </w:rPr>
        <w:t>and the role of Indian Judiciary in realising the basic right of animals.</w:t>
      </w:r>
    </w:p>
    <w:p w:rsidR="00E82C4C" w:rsidRPr="00D06480" w:rsidRDefault="00E9013D" w:rsidP="00FE6AA5">
      <w:pPr>
        <w:widowControl w:val="0"/>
        <w:autoSpaceDE w:val="0"/>
        <w:autoSpaceDN w:val="0"/>
        <w:adjustRightInd w:val="0"/>
        <w:spacing w:after="0" w:line="360" w:lineRule="auto"/>
        <w:ind w:right="128"/>
        <w:jc w:val="both"/>
        <w:rPr>
          <w:rFonts w:cs="Times New Roman"/>
          <w:color w:val="000000" w:themeColor="text1"/>
          <w:szCs w:val="24"/>
        </w:rPr>
      </w:pPr>
      <w:r w:rsidRPr="00D06480">
        <w:rPr>
          <w:rFonts w:cs="Times New Roman"/>
          <w:color w:val="000000" w:themeColor="text1"/>
          <w:szCs w:val="24"/>
        </w:rPr>
        <w:t>It</w:t>
      </w:r>
      <w:r w:rsidR="00E32A6D" w:rsidRPr="00D06480">
        <w:rPr>
          <w:rFonts w:cs="Times New Roman"/>
          <w:color w:val="000000" w:themeColor="text1"/>
          <w:szCs w:val="24"/>
        </w:rPr>
        <w:t xml:space="preserve"> aims to promote and appreciate the creative piece of writing dealing with issues from a new non-monotonous perspective. </w:t>
      </w:r>
      <w:r w:rsidRPr="00D06480">
        <w:rPr>
          <w:rFonts w:cs="Times New Roman"/>
          <w:color w:val="000000" w:themeColor="text1"/>
          <w:szCs w:val="24"/>
        </w:rPr>
        <w:t xml:space="preserve">It </w:t>
      </w:r>
      <w:r w:rsidR="00E32A6D" w:rsidRPr="00D06480">
        <w:rPr>
          <w:rFonts w:cs="Times New Roman"/>
          <w:color w:val="000000" w:themeColor="text1"/>
          <w:szCs w:val="24"/>
        </w:rPr>
        <w:t>also</w:t>
      </w:r>
      <w:r w:rsidRPr="00D06480">
        <w:rPr>
          <w:rFonts w:cs="Times New Roman"/>
          <w:color w:val="000000" w:themeColor="text1"/>
          <w:szCs w:val="24"/>
        </w:rPr>
        <w:t xml:space="preserve"> purports</w:t>
      </w:r>
      <w:r w:rsidR="00E32A6D" w:rsidRPr="00D06480">
        <w:rPr>
          <w:rFonts w:cs="Times New Roman"/>
          <w:color w:val="000000" w:themeColor="text1"/>
          <w:szCs w:val="24"/>
        </w:rPr>
        <w:t xml:space="preserve"> to encourage </w:t>
      </w:r>
      <w:r w:rsidR="00BD41A9" w:rsidRPr="00D06480">
        <w:rPr>
          <w:rFonts w:cs="Times New Roman"/>
          <w:color w:val="000000" w:themeColor="text1"/>
          <w:szCs w:val="24"/>
        </w:rPr>
        <w:t>innovative thinking in the area.</w:t>
      </w:r>
    </w:p>
    <w:p w:rsidR="00E82C4C" w:rsidRPr="00D06480" w:rsidRDefault="00E82C4C" w:rsidP="00FE6AA5">
      <w:pPr>
        <w:widowControl w:val="0"/>
        <w:autoSpaceDE w:val="0"/>
        <w:autoSpaceDN w:val="0"/>
        <w:adjustRightInd w:val="0"/>
        <w:spacing w:after="0" w:line="360" w:lineRule="auto"/>
        <w:ind w:right="128"/>
        <w:jc w:val="both"/>
        <w:rPr>
          <w:rFonts w:cs="Times New Roman"/>
          <w:color w:val="000000" w:themeColor="text1"/>
          <w:szCs w:val="24"/>
        </w:rPr>
      </w:pPr>
    </w:p>
    <w:p w:rsidR="00541012" w:rsidRPr="00D06480" w:rsidRDefault="00E82C4C" w:rsidP="00FE6AA5">
      <w:pPr>
        <w:widowControl w:val="0"/>
        <w:autoSpaceDE w:val="0"/>
        <w:autoSpaceDN w:val="0"/>
        <w:adjustRightInd w:val="0"/>
        <w:spacing w:line="360" w:lineRule="auto"/>
        <w:ind w:right="128"/>
        <w:jc w:val="both"/>
        <w:rPr>
          <w:rFonts w:cs="Times New Roman"/>
          <w:b/>
          <w:bCs/>
          <w:color w:val="000000" w:themeColor="text1"/>
          <w:szCs w:val="24"/>
          <w:u w:val="single"/>
        </w:rPr>
      </w:pPr>
      <w:r w:rsidRPr="00D06480">
        <w:rPr>
          <w:rFonts w:cs="Times New Roman"/>
          <w:b/>
          <w:bCs/>
          <w:color w:val="000000" w:themeColor="text1"/>
          <w:szCs w:val="24"/>
          <w:u w:val="single"/>
        </w:rPr>
        <w:t>Theme of the Competition</w:t>
      </w:r>
    </w:p>
    <w:p w:rsidR="00E82C4C" w:rsidRPr="00D06480" w:rsidRDefault="00E82C4C" w:rsidP="00FE6AA5">
      <w:pPr>
        <w:widowControl w:val="0"/>
        <w:autoSpaceDE w:val="0"/>
        <w:autoSpaceDN w:val="0"/>
        <w:adjustRightInd w:val="0"/>
        <w:spacing w:after="0" w:line="360" w:lineRule="auto"/>
        <w:ind w:right="128"/>
        <w:jc w:val="both"/>
        <w:rPr>
          <w:rFonts w:cs="Times New Roman"/>
          <w:color w:val="000000" w:themeColor="text1"/>
          <w:szCs w:val="24"/>
        </w:rPr>
      </w:pPr>
      <w:r w:rsidRPr="00D06480">
        <w:rPr>
          <w:rFonts w:cs="Times New Roman"/>
          <w:color w:val="000000" w:themeColor="text1"/>
          <w:szCs w:val="24"/>
        </w:rPr>
        <w:t>The theme of the Competition</w:t>
      </w:r>
      <w:r w:rsidR="006665FA" w:rsidRPr="00D06480">
        <w:rPr>
          <w:rFonts w:cs="Times New Roman"/>
          <w:color w:val="000000" w:themeColor="text1"/>
          <w:szCs w:val="24"/>
        </w:rPr>
        <w:t xml:space="preserve"> is </w:t>
      </w:r>
      <w:r w:rsidR="002C2498" w:rsidRPr="00D06480">
        <w:rPr>
          <w:rFonts w:cs="Times New Roman"/>
          <w:b/>
          <w:bCs/>
          <w:i/>
          <w:iCs/>
          <w:color w:val="000000" w:themeColor="text1"/>
          <w:szCs w:val="24"/>
        </w:rPr>
        <w:t xml:space="preserve">The </w:t>
      </w:r>
      <w:r w:rsidR="006665FA" w:rsidRPr="00D06480">
        <w:rPr>
          <w:rFonts w:cs="Times New Roman"/>
          <w:b/>
          <w:bCs/>
          <w:i/>
          <w:iCs/>
          <w:color w:val="000000" w:themeColor="text1"/>
          <w:szCs w:val="24"/>
        </w:rPr>
        <w:t>Protection of Animal rights and Role of Judiciary</w:t>
      </w:r>
      <w:r w:rsidR="006665FA" w:rsidRPr="00D06480">
        <w:rPr>
          <w:rFonts w:cs="Times New Roman"/>
          <w:color w:val="000000" w:themeColor="text1"/>
          <w:szCs w:val="24"/>
        </w:rPr>
        <w:t>.</w:t>
      </w:r>
      <w:r w:rsidRPr="00D06480">
        <w:rPr>
          <w:rFonts w:cs="Times New Roman"/>
          <w:color w:val="000000" w:themeColor="text1"/>
          <w:szCs w:val="24"/>
        </w:rPr>
        <w:t xml:space="preserve"> It may also include</w:t>
      </w:r>
      <w:r w:rsidR="002C2498" w:rsidRPr="00D06480">
        <w:rPr>
          <w:rFonts w:cs="Times New Roman"/>
          <w:color w:val="000000" w:themeColor="text1"/>
          <w:szCs w:val="24"/>
        </w:rPr>
        <w:t xml:space="preserve"> the</w:t>
      </w:r>
      <w:r w:rsidRPr="00D06480">
        <w:rPr>
          <w:rFonts w:cs="Times New Roman"/>
          <w:color w:val="000000" w:themeColor="text1"/>
          <w:szCs w:val="24"/>
        </w:rPr>
        <w:t xml:space="preserve"> following sub-themes:</w:t>
      </w:r>
    </w:p>
    <w:p w:rsidR="00E82C4C" w:rsidRPr="00D06480" w:rsidRDefault="006665FA" w:rsidP="00FE6AA5">
      <w:pPr>
        <w:pStyle w:val="ListParagraph"/>
        <w:widowControl w:val="0"/>
        <w:numPr>
          <w:ilvl w:val="0"/>
          <w:numId w:val="5"/>
        </w:numPr>
        <w:autoSpaceDE w:val="0"/>
        <w:autoSpaceDN w:val="0"/>
        <w:adjustRightInd w:val="0"/>
        <w:spacing w:after="0" w:line="360" w:lineRule="auto"/>
        <w:ind w:left="426" w:right="128"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 xml:space="preserve">Justifiability of </w:t>
      </w:r>
      <w:r w:rsidR="00FE6AA5" w:rsidRPr="00D06480">
        <w:rPr>
          <w:rFonts w:ascii="Times New Roman" w:hAnsi="Times New Roman" w:cs="Times New Roman"/>
          <w:color w:val="000000" w:themeColor="text1"/>
          <w:sz w:val="24"/>
          <w:szCs w:val="24"/>
        </w:rPr>
        <w:t xml:space="preserve">Animal </w:t>
      </w:r>
      <w:r w:rsidRPr="00D06480">
        <w:rPr>
          <w:rFonts w:ascii="Times New Roman" w:hAnsi="Times New Roman" w:cs="Times New Roman"/>
          <w:color w:val="000000" w:themeColor="text1"/>
          <w:sz w:val="24"/>
          <w:szCs w:val="24"/>
        </w:rPr>
        <w:t>Rights.</w:t>
      </w:r>
    </w:p>
    <w:p w:rsidR="00E82C4C" w:rsidRPr="00D06480" w:rsidRDefault="006665FA" w:rsidP="00FE6AA5">
      <w:pPr>
        <w:pStyle w:val="ListParagraph"/>
        <w:widowControl w:val="0"/>
        <w:numPr>
          <w:ilvl w:val="0"/>
          <w:numId w:val="5"/>
        </w:numPr>
        <w:autoSpaceDE w:val="0"/>
        <w:autoSpaceDN w:val="0"/>
        <w:adjustRightInd w:val="0"/>
        <w:spacing w:after="0" w:line="360" w:lineRule="auto"/>
        <w:ind w:left="426" w:right="128"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Need for amendment of Laws with respect to Animal Rights.</w:t>
      </w:r>
    </w:p>
    <w:p w:rsidR="006665FA" w:rsidRPr="00D06480" w:rsidRDefault="00381C93" w:rsidP="00FE6AA5">
      <w:pPr>
        <w:pStyle w:val="ListParagraph"/>
        <w:widowControl w:val="0"/>
        <w:numPr>
          <w:ilvl w:val="0"/>
          <w:numId w:val="5"/>
        </w:numPr>
        <w:autoSpaceDE w:val="0"/>
        <w:autoSpaceDN w:val="0"/>
        <w:adjustRightInd w:val="0"/>
        <w:spacing w:after="0" w:line="360" w:lineRule="auto"/>
        <w:ind w:left="426" w:right="128"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Endangered Species and their C</w:t>
      </w:r>
      <w:r w:rsidR="006665FA" w:rsidRPr="00D06480">
        <w:rPr>
          <w:rFonts w:ascii="Times New Roman" w:hAnsi="Times New Roman" w:cs="Times New Roman"/>
          <w:color w:val="000000" w:themeColor="text1"/>
          <w:sz w:val="24"/>
          <w:szCs w:val="24"/>
        </w:rPr>
        <w:t>are: A Legal Study</w:t>
      </w:r>
    </w:p>
    <w:p w:rsidR="006665FA" w:rsidRPr="00D06480" w:rsidRDefault="006665FA" w:rsidP="00FE6AA5">
      <w:pPr>
        <w:pStyle w:val="ListParagraph"/>
        <w:widowControl w:val="0"/>
        <w:numPr>
          <w:ilvl w:val="0"/>
          <w:numId w:val="5"/>
        </w:numPr>
        <w:autoSpaceDE w:val="0"/>
        <w:autoSpaceDN w:val="0"/>
        <w:adjustRightInd w:val="0"/>
        <w:spacing w:after="0" w:line="360" w:lineRule="auto"/>
        <w:ind w:left="426" w:right="128"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India’s Obligation in respect of animal rights under international law.</w:t>
      </w:r>
    </w:p>
    <w:p w:rsidR="006665FA" w:rsidRPr="00D06480" w:rsidRDefault="006665FA" w:rsidP="00FE6AA5">
      <w:pPr>
        <w:pStyle w:val="ListParagraph"/>
        <w:widowControl w:val="0"/>
        <w:numPr>
          <w:ilvl w:val="0"/>
          <w:numId w:val="5"/>
        </w:numPr>
        <w:autoSpaceDE w:val="0"/>
        <w:autoSpaceDN w:val="0"/>
        <w:adjustRightInd w:val="0"/>
        <w:spacing w:after="0" w:line="360" w:lineRule="auto"/>
        <w:ind w:left="426" w:right="128"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Issues and Challenges faced by the govt. in Protection of Animal Rights.</w:t>
      </w:r>
    </w:p>
    <w:p w:rsidR="00B00469" w:rsidRPr="00D06480" w:rsidRDefault="00B00469" w:rsidP="00FE6AA5">
      <w:pPr>
        <w:pStyle w:val="ListParagraph"/>
        <w:widowControl w:val="0"/>
        <w:autoSpaceDE w:val="0"/>
        <w:autoSpaceDN w:val="0"/>
        <w:adjustRightInd w:val="0"/>
        <w:spacing w:after="0" w:line="360" w:lineRule="auto"/>
        <w:ind w:left="644" w:right="128"/>
        <w:jc w:val="both"/>
        <w:rPr>
          <w:rFonts w:ascii="Times New Roman" w:hAnsi="Times New Roman" w:cs="Times New Roman"/>
          <w:color w:val="000000" w:themeColor="text1"/>
          <w:sz w:val="24"/>
          <w:szCs w:val="24"/>
        </w:rPr>
      </w:pPr>
    </w:p>
    <w:p w:rsidR="00E82C4C" w:rsidRPr="00D06480" w:rsidRDefault="00E82C4C" w:rsidP="00FE6AA5">
      <w:pPr>
        <w:widowControl w:val="0"/>
        <w:autoSpaceDE w:val="0"/>
        <w:autoSpaceDN w:val="0"/>
        <w:adjustRightInd w:val="0"/>
        <w:spacing w:after="0" w:line="360" w:lineRule="auto"/>
        <w:ind w:right="128"/>
        <w:jc w:val="center"/>
        <w:rPr>
          <w:rFonts w:cs="Times New Roman"/>
          <w:b/>
          <w:bCs/>
          <w:color w:val="000000" w:themeColor="text1"/>
          <w:szCs w:val="24"/>
          <w:u w:val="single"/>
        </w:rPr>
      </w:pPr>
      <w:r w:rsidRPr="00D06480">
        <w:rPr>
          <w:rFonts w:cs="Times New Roman"/>
          <w:b/>
          <w:bCs/>
          <w:color w:val="000000" w:themeColor="text1"/>
          <w:szCs w:val="24"/>
          <w:u w:val="single"/>
        </w:rPr>
        <w:t>Rules and Regulation for the Competition</w:t>
      </w:r>
    </w:p>
    <w:p w:rsidR="005669E7" w:rsidRPr="00D06480" w:rsidRDefault="00D06480" w:rsidP="00D06480">
      <w:pPr>
        <w:widowControl w:val="0"/>
        <w:autoSpaceDE w:val="0"/>
        <w:autoSpaceDN w:val="0"/>
        <w:adjustRightInd w:val="0"/>
        <w:spacing w:after="0" w:line="360" w:lineRule="auto"/>
        <w:ind w:right="128"/>
        <w:jc w:val="both"/>
        <w:rPr>
          <w:rFonts w:cs="Times New Roman"/>
          <w:b/>
          <w:bCs/>
          <w:color w:val="000000" w:themeColor="text1"/>
          <w:szCs w:val="24"/>
          <w:u w:val="single"/>
        </w:rPr>
      </w:pPr>
      <w:r w:rsidRPr="00D06480">
        <w:rPr>
          <w:rFonts w:cs="Times New Roman"/>
          <w:b/>
          <w:bCs/>
          <w:color w:val="000000" w:themeColor="text1"/>
          <w:szCs w:val="24"/>
          <w:u w:val="single"/>
        </w:rPr>
        <w:t>General Information</w:t>
      </w:r>
    </w:p>
    <w:p w:rsidR="00D06480" w:rsidRPr="00D06480" w:rsidRDefault="00D06480" w:rsidP="00D06480">
      <w:pPr>
        <w:widowControl w:val="0"/>
        <w:autoSpaceDE w:val="0"/>
        <w:autoSpaceDN w:val="0"/>
        <w:adjustRightInd w:val="0"/>
        <w:spacing w:after="0" w:line="360" w:lineRule="auto"/>
        <w:ind w:right="128"/>
        <w:jc w:val="both"/>
        <w:rPr>
          <w:rFonts w:cs="Times New Roman"/>
          <w:b/>
          <w:bCs/>
          <w:color w:val="000000" w:themeColor="text1"/>
          <w:szCs w:val="24"/>
          <w:u w:val="single"/>
        </w:rPr>
      </w:pPr>
    </w:p>
    <w:p w:rsidR="00633B1D" w:rsidRPr="00D06480" w:rsidRDefault="006125CF" w:rsidP="00FE6AA5">
      <w:pPr>
        <w:pStyle w:val="ListParagraph"/>
        <w:numPr>
          <w:ilvl w:val="0"/>
          <w:numId w:val="7"/>
        </w:numPr>
        <w:spacing w:after="160" w:line="360" w:lineRule="auto"/>
        <w:ind w:left="426"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The Competition is</w:t>
      </w:r>
      <w:r w:rsidR="00633B1D" w:rsidRPr="00D06480">
        <w:rPr>
          <w:rFonts w:ascii="Times New Roman" w:hAnsi="Times New Roman" w:cs="Times New Roman"/>
          <w:color w:val="000000" w:themeColor="text1"/>
          <w:sz w:val="24"/>
          <w:szCs w:val="24"/>
        </w:rPr>
        <w:t xml:space="preserve"> open for </w:t>
      </w:r>
      <w:r w:rsidRPr="00D06480">
        <w:rPr>
          <w:rFonts w:ascii="Times New Roman" w:hAnsi="Times New Roman" w:cs="Times New Roman"/>
          <w:color w:val="000000" w:themeColor="text1"/>
          <w:sz w:val="24"/>
          <w:szCs w:val="24"/>
        </w:rPr>
        <w:t xml:space="preserve">all </w:t>
      </w:r>
      <w:r w:rsidR="00633B1D" w:rsidRPr="00D06480">
        <w:rPr>
          <w:rFonts w:ascii="Times New Roman" w:hAnsi="Times New Roman" w:cs="Times New Roman"/>
          <w:color w:val="000000" w:themeColor="text1"/>
          <w:sz w:val="24"/>
          <w:szCs w:val="24"/>
        </w:rPr>
        <w:t>the students cu</w:t>
      </w:r>
      <w:r w:rsidR="002B6A10" w:rsidRPr="00D06480">
        <w:rPr>
          <w:rFonts w:ascii="Times New Roman" w:hAnsi="Times New Roman" w:cs="Times New Roman"/>
          <w:color w:val="000000" w:themeColor="text1"/>
          <w:sz w:val="24"/>
          <w:szCs w:val="24"/>
        </w:rPr>
        <w:t xml:space="preserve">rrently pursuing their </w:t>
      </w:r>
      <w:r w:rsidR="008A1594" w:rsidRPr="00D06480">
        <w:rPr>
          <w:rFonts w:ascii="Times New Roman" w:hAnsi="Times New Roman" w:cs="Times New Roman"/>
          <w:color w:val="000000" w:themeColor="text1"/>
          <w:sz w:val="24"/>
          <w:szCs w:val="24"/>
        </w:rPr>
        <w:t>u</w:t>
      </w:r>
      <w:r w:rsidR="00EF4AB9" w:rsidRPr="00D06480">
        <w:rPr>
          <w:rFonts w:ascii="Times New Roman" w:hAnsi="Times New Roman" w:cs="Times New Roman"/>
          <w:color w:val="000000" w:themeColor="text1"/>
          <w:sz w:val="24"/>
          <w:szCs w:val="24"/>
        </w:rPr>
        <w:t>nder</w:t>
      </w:r>
      <w:r w:rsidR="008A1594" w:rsidRPr="00D06480">
        <w:rPr>
          <w:rFonts w:ascii="Times New Roman" w:hAnsi="Times New Roman" w:cs="Times New Roman"/>
          <w:color w:val="000000" w:themeColor="text1"/>
          <w:sz w:val="24"/>
          <w:szCs w:val="24"/>
        </w:rPr>
        <w:t>-</w:t>
      </w:r>
      <w:r w:rsidR="00EF4AB9" w:rsidRPr="00D06480">
        <w:rPr>
          <w:rFonts w:ascii="Times New Roman" w:hAnsi="Times New Roman" w:cs="Times New Roman"/>
          <w:color w:val="000000" w:themeColor="text1"/>
          <w:sz w:val="24"/>
          <w:szCs w:val="24"/>
        </w:rPr>
        <w:t>graduation (both 3year and 5year</w:t>
      </w:r>
      <w:r w:rsidR="00033984" w:rsidRPr="00D06480">
        <w:rPr>
          <w:rFonts w:ascii="Times New Roman" w:hAnsi="Times New Roman" w:cs="Times New Roman"/>
          <w:color w:val="000000" w:themeColor="text1"/>
          <w:sz w:val="24"/>
          <w:szCs w:val="24"/>
        </w:rPr>
        <w:t>)</w:t>
      </w:r>
      <w:r w:rsidR="00633B1D" w:rsidRPr="00D06480">
        <w:rPr>
          <w:rFonts w:ascii="Times New Roman" w:hAnsi="Times New Roman" w:cs="Times New Roman"/>
          <w:color w:val="000000" w:themeColor="text1"/>
          <w:sz w:val="24"/>
          <w:szCs w:val="24"/>
        </w:rPr>
        <w:t xml:space="preserve">course from any </w:t>
      </w:r>
      <w:r w:rsidR="007D3515" w:rsidRPr="00D06480">
        <w:rPr>
          <w:rFonts w:ascii="Times New Roman" w:hAnsi="Times New Roman" w:cs="Times New Roman"/>
          <w:color w:val="000000" w:themeColor="text1"/>
          <w:sz w:val="24"/>
          <w:szCs w:val="24"/>
        </w:rPr>
        <w:t>recognized university/college</w:t>
      </w:r>
      <w:r w:rsidR="00633B1D" w:rsidRPr="00D06480">
        <w:rPr>
          <w:rFonts w:ascii="Times New Roman" w:hAnsi="Times New Roman" w:cs="Times New Roman"/>
          <w:color w:val="000000" w:themeColor="text1"/>
          <w:sz w:val="24"/>
          <w:szCs w:val="24"/>
        </w:rPr>
        <w:t xml:space="preserve"> in India.</w:t>
      </w:r>
    </w:p>
    <w:p w:rsidR="00633B1D" w:rsidRPr="00D06480" w:rsidRDefault="00633B1D" w:rsidP="00FE6AA5">
      <w:pPr>
        <w:pStyle w:val="ListParagraph"/>
        <w:numPr>
          <w:ilvl w:val="0"/>
          <w:numId w:val="7"/>
        </w:numPr>
        <w:spacing w:after="160" w:line="360" w:lineRule="auto"/>
        <w:ind w:left="426"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 xml:space="preserve">Individual participation as well </w:t>
      </w:r>
      <w:r w:rsidR="000D3D5C" w:rsidRPr="00D06480">
        <w:rPr>
          <w:rFonts w:ascii="Times New Roman" w:hAnsi="Times New Roman" w:cs="Times New Roman"/>
          <w:color w:val="000000" w:themeColor="text1"/>
          <w:sz w:val="24"/>
          <w:szCs w:val="24"/>
        </w:rPr>
        <w:t>as participation up to</w:t>
      </w:r>
      <w:r w:rsidRPr="00D06480">
        <w:rPr>
          <w:rFonts w:ascii="Times New Roman" w:hAnsi="Times New Roman" w:cs="Times New Roman"/>
          <w:color w:val="000000" w:themeColor="text1"/>
          <w:sz w:val="24"/>
          <w:szCs w:val="24"/>
        </w:rPr>
        <w:t xml:space="preserve"> two </w:t>
      </w:r>
      <w:r w:rsidR="000D3D5C" w:rsidRPr="00D06480">
        <w:rPr>
          <w:rFonts w:ascii="Times New Roman" w:hAnsi="Times New Roman" w:cs="Times New Roman"/>
          <w:color w:val="000000" w:themeColor="text1"/>
          <w:sz w:val="24"/>
          <w:szCs w:val="24"/>
        </w:rPr>
        <w:t xml:space="preserve">authors </w:t>
      </w:r>
      <w:r w:rsidRPr="00D06480">
        <w:rPr>
          <w:rFonts w:ascii="Times New Roman" w:hAnsi="Times New Roman" w:cs="Times New Roman"/>
          <w:color w:val="000000" w:themeColor="text1"/>
          <w:sz w:val="24"/>
          <w:szCs w:val="24"/>
        </w:rPr>
        <w:t>i.e. co-authorship is allowed</w:t>
      </w:r>
      <w:r w:rsidR="000D3D5C" w:rsidRPr="00D06480">
        <w:rPr>
          <w:rFonts w:ascii="Times New Roman" w:hAnsi="Times New Roman" w:cs="Times New Roman"/>
          <w:color w:val="000000" w:themeColor="text1"/>
          <w:sz w:val="24"/>
          <w:szCs w:val="24"/>
        </w:rPr>
        <w:t xml:space="preserve"> for one entry</w:t>
      </w:r>
      <w:r w:rsidRPr="00D06480">
        <w:rPr>
          <w:rFonts w:ascii="Times New Roman" w:hAnsi="Times New Roman" w:cs="Times New Roman"/>
          <w:color w:val="000000" w:themeColor="text1"/>
          <w:sz w:val="24"/>
          <w:szCs w:val="24"/>
        </w:rPr>
        <w:t>.</w:t>
      </w:r>
      <w:r w:rsidR="00C83326" w:rsidRPr="00D06480">
        <w:rPr>
          <w:rFonts w:ascii="Times New Roman" w:hAnsi="Times New Roman" w:cs="Times New Roman"/>
          <w:color w:val="000000" w:themeColor="text1"/>
          <w:sz w:val="24"/>
          <w:szCs w:val="24"/>
        </w:rPr>
        <w:t xml:space="preserve"> In the case of co-authorship, registration of both the authors is mandatory.</w:t>
      </w:r>
    </w:p>
    <w:p w:rsidR="00633B1D" w:rsidRPr="00D06480" w:rsidRDefault="00633B1D" w:rsidP="00FE6AA5">
      <w:pPr>
        <w:pStyle w:val="ListParagraph"/>
        <w:numPr>
          <w:ilvl w:val="0"/>
          <w:numId w:val="7"/>
        </w:numPr>
        <w:spacing w:after="160" w:line="360" w:lineRule="auto"/>
        <w:ind w:left="426"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There is no restriction on the number of entries from any college or university</w:t>
      </w:r>
      <w:r w:rsidR="008A1594" w:rsidRPr="00D06480">
        <w:rPr>
          <w:rFonts w:ascii="Times New Roman" w:hAnsi="Times New Roman" w:cs="Times New Roman"/>
          <w:color w:val="000000" w:themeColor="text1"/>
          <w:sz w:val="24"/>
          <w:szCs w:val="24"/>
        </w:rPr>
        <w:t>.</w:t>
      </w:r>
    </w:p>
    <w:p w:rsidR="009E1D4E" w:rsidRDefault="009E1D4E" w:rsidP="00FE6AA5">
      <w:pPr>
        <w:pStyle w:val="ListParagraph"/>
        <w:numPr>
          <w:ilvl w:val="0"/>
          <w:numId w:val="7"/>
        </w:numPr>
        <w:spacing w:line="360" w:lineRule="auto"/>
        <w:ind w:left="426"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The essays will be scored based on originality of analysis, depth of research, style of writing and communication of arguments. The decision of the evaluators will be final and binding.</w:t>
      </w:r>
    </w:p>
    <w:p w:rsidR="00DF40AE" w:rsidRPr="00DF40AE" w:rsidRDefault="00DF40AE" w:rsidP="00DF40AE">
      <w:pPr>
        <w:pStyle w:val="ListParagraph"/>
        <w:numPr>
          <w:ilvl w:val="0"/>
          <w:numId w:val="7"/>
        </w:numPr>
        <w:spacing w:line="360" w:lineRule="auto"/>
        <w:ind w:left="426" w:hanging="426"/>
        <w:jc w:val="both"/>
        <w:rPr>
          <w:rFonts w:ascii="Times New Roman" w:hAnsi="Times New Roman" w:cs="Times New Roman"/>
          <w:color w:val="000000" w:themeColor="text1"/>
          <w:sz w:val="24"/>
          <w:szCs w:val="28"/>
        </w:rPr>
      </w:pPr>
      <w:r w:rsidRPr="00D06480">
        <w:rPr>
          <w:rFonts w:ascii="Times New Roman" w:hAnsi="Times New Roman" w:cs="Times New Roman"/>
          <w:color w:val="000000" w:themeColor="text1"/>
          <w:sz w:val="24"/>
          <w:szCs w:val="28"/>
        </w:rPr>
        <w:lastRenderedPageBreak/>
        <w:t>The organizers reserves the right to publish and disseminate essay submitted to and for the Competition. Submission of essay in this Competition shall constitute consent to such publication and dissemination.</w:t>
      </w:r>
    </w:p>
    <w:p w:rsidR="00594C65" w:rsidRPr="007E0B6A" w:rsidRDefault="002A370E" w:rsidP="007E0B6A">
      <w:pPr>
        <w:pStyle w:val="ListParagraph"/>
        <w:numPr>
          <w:ilvl w:val="0"/>
          <w:numId w:val="7"/>
        </w:numPr>
        <w:spacing w:line="360" w:lineRule="auto"/>
        <w:ind w:left="426"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 xml:space="preserve">A certificate of participation shall be </w:t>
      </w:r>
      <w:r w:rsidR="00282203" w:rsidRPr="00D06480">
        <w:rPr>
          <w:rFonts w:ascii="Times New Roman" w:hAnsi="Times New Roman" w:cs="Times New Roman"/>
          <w:color w:val="000000" w:themeColor="text1"/>
          <w:sz w:val="24"/>
          <w:szCs w:val="24"/>
        </w:rPr>
        <w:t xml:space="preserve">e-mailed </w:t>
      </w:r>
      <w:r w:rsidRPr="00D06480">
        <w:rPr>
          <w:rFonts w:ascii="Times New Roman" w:hAnsi="Times New Roman" w:cs="Times New Roman"/>
          <w:color w:val="000000" w:themeColor="text1"/>
          <w:sz w:val="24"/>
          <w:szCs w:val="24"/>
        </w:rPr>
        <w:t>to all participants</w:t>
      </w:r>
      <w:r w:rsidR="00461F23" w:rsidRPr="00D06480">
        <w:rPr>
          <w:rFonts w:ascii="Times New Roman" w:hAnsi="Times New Roman" w:cs="Times New Roman"/>
          <w:color w:val="000000" w:themeColor="text1"/>
          <w:sz w:val="24"/>
          <w:szCs w:val="24"/>
        </w:rPr>
        <w:t xml:space="preserve"> who have successfully submitted the essay</w:t>
      </w:r>
      <w:r w:rsidRPr="00D06480">
        <w:rPr>
          <w:rFonts w:ascii="Times New Roman" w:hAnsi="Times New Roman" w:cs="Times New Roman"/>
          <w:color w:val="000000" w:themeColor="text1"/>
          <w:sz w:val="24"/>
          <w:szCs w:val="24"/>
        </w:rPr>
        <w:t>.</w:t>
      </w:r>
    </w:p>
    <w:p w:rsidR="00633B1D" w:rsidRPr="00D06480" w:rsidRDefault="00633B1D" w:rsidP="00FE6AA5">
      <w:pPr>
        <w:widowControl w:val="0"/>
        <w:autoSpaceDE w:val="0"/>
        <w:autoSpaceDN w:val="0"/>
        <w:adjustRightInd w:val="0"/>
        <w:spacing w:after="0" w:line="360" w:lineRule="auto"/>
        <w:ind w:right="128"/>
        <w:jc w:val="both"/>
        <w:rPr>
          <w:rFonts w:cs="Times New Roman"/>
          <w:b/>
          <w:bCs/>
          <w:color w:val="000000" w:themeColor="text1"/>
          <w:szCs w:val="24"/>
          <w:u w:val="single"/>
        </w:rPr>
      </w:pPr>
      <w:r w:rsidRPr="00D06480">
        <w:rPr>
          <w:rFonts w:cs="Times New Roman"/>
          <w:b/>
          <w:bCs/>
          <w:color w:val="000000" w:themeColor="text1"/>
          <w:szCs w:val="24"/>
          <w:u w:val="single"/>
        </w:rPr>
        <w:t>Formatting</w:t>
      </w:r>
    </w:p>
    <w:p w:rsidR="00E82C4C" w:rsidRPr="00D06480" w:rsidRDefault="00633B1D" w:rsidP="00FE6AA5">
      <w:pPr>
        <w:pStyle w:val="ListParagraph"/>
        <w:widowControl w:val="0"/>
        <w:numPr>
          <w:ilvl w:val="0"/>
          <w:numId w:val="9"/>
        </w:numPr>
        <w:autoSpaceDE w:val="0"/>
        <w:autoSpaceDN w:val="0"/>
        <w:adjustRightInd w:val="0"/>
        <w:spacing w:after="0" w:line="360" w:lineRule="auto"/>
        <w:ind w:left="426" w:right="128"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 xml:space="preserve">The language of the </w:t>
      </w:r>
      <w:r w:rsidR="008A1594" w:rsidRPr="00D06480">
        <w:rPr>
          <w:rFonts w:ascii="Times New Roman" w:hAnsi="Times New Roman" w:cs="Times New Roman"/>
          <w:color w:val="000000" w:themeColor="text1"/>
          <w:sz w:val="24"/>
          <w:szCs w:val="24"/>
        </w:rPr>
        <w:t xml:space="preserve">Essay must </w:t>
      </w:r>
      <w:r w:rsidRPr="00D06480">
        <w:rPr>
          <w:rFonts w:ascii="Times New Roman" w:hAnsi="Times New Roman" w:cs="Times New Roman"/>
          <w:color w:val="000000" w:themeColor="text1"/>
          <w:sz w:val="24"/>
          <w:szCs w:val="24"/>
        </w:rPr>
        <w:t>be in English.</w:t>
      </w:r>
    </w:p>
    <w:p w:rsidR="00633B1D" w:rsidRPr="00D06480" w:rsidRDefault="00633B1D" w:rsidP="00FE6AA5">
      <w:pPr>
        <w:pStyle w:val="ListParagraph"/>
        <w:widowControl w:val="0"/>
        <w:numPr>
          <w:ilvl w:val="0"/>
          <w:numId w:val="9"/>
        </w:numPr>
        <w:autoSpaceDE w:val="0"/>
        <w:autoSpaceDN w:val="0"/>
        <w:adjustRightInd w:val="0"/>
        <w:spacing w:after="0" w:line="360" w:lineRule="auto"/>
        <w:ind w:left="426" w:right="128"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 xml:space="preserve">The </w:t>
      </w:r>
      <w:r w:rsidR="006F5A69" w:rsidRPr="00D06480">
        <w:rPr>
          <w:rFonts w:ascii="Times New Roman" w:hAnsi="Times New Roman" w:cs="Times New Roman"/>
          <w:color w:val="000000" w:themeColor="text1"/>
          <w:sz w:val="24"/>
          <w:szCs w:val="24"/>
        </w:rPr>
        <w:t xml:space="preserve">maximum </w:t>
      </w:r>
      <w:r w:rsidRPr="00D06480">
        <w:rPr>
          <w:rFonts w:ascii="Times New Roman" w:hAnsi="Times New Roman" w:cs="Times New Roman"/>
          <w:color w:val="000000" w:themeColor="text1"/>
          <w:sz w:val="24"/>
          <w:szCs w:val="24"/>
        </w:rPr>
        <w:t>word limit is</w:t>
      </w:r>
      <w:r w:rsidR="00BD41A9" w:rsidRPr="00D06480">
        <w:rPr>
          <w:rFonts w:ascii="Times New Roman" w:hAnsi="Times New Roman" w:cs="Times New Roman"/>
          <w:color w:val="000000" w:themeColor="text1"/>
          <w:sz w:val="24"/>
          <w:szCs w:val="24"/>
        </w:rPr>
        <w:t xml:space="preserve"> 3000</w:t>
      </w:r>
      <w:r w:rsidR="00813AC9" w:rsidRPr="00D06480">
        <w:rPr>
          <w:rFonts w:ascii="Times New Roman" w:hAnsi="Times New Roman" w:cs="Times New Roman"/>
          <w:color w:val="000000" w:themeColor="text1"/>
          <w:sz w:val="24"/>
          <w:szCs w:val="24"/>
        </w:rPr>
        <w:t xml:space="preserve"> words (not including foot</w:t>
      </w:r>
      <w:r w:rsidRPr="00D06480">
        <w:rPr>
          <w:rFonts w:ascii="Times New Roman" w:hAnsi="Times New Roman" w:cs="Times New Roman"/>
          <w:color w:val="000000" w:themeColor="text1"/>
          <w:sz w:val="24"/>
          <w:szCs w:val="24"/>
        </w:rPr>
        <w:t>notes).</w:t>
      </w:r>
    </w:p>
    <w:p w:rsidR="00633B1D" w:rsidRPr="00D06480" w:rsidRDefault="00633B1D" w:rsidP="00FE6AA5">
      <w:pPr>
        <w:pStyle w:val="ListParagraph"/>
        <w:numPr>
          <w:ilvl w:val="0"/>
          <w:numId w:val="9"/>
        </w:numPr>
        <w:spacing w:after="160" w:line="360" w:lineRule="auto"/>
        <w:ind w:left="426"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 xml:space="preserve">The font used in all parts of the essay (except footnotes) must be Times New Roman, Size 12, with 1.5 line spacing with justified alignment. </w:t>
      </w:r>
    </w:p>
    <w:p w:rsidR="00633B1D" w:rsidRPr="00D06480" w:rsidRDefault="00633B1D" w:rsidP="00FE6AA5">
      <w:pPr>
        <w:pStyle w:val="ListParagraph"/>
        <w:numPr>
          <w:ilvl w:val="0"/>
          <w:numId w:val="9"/>
        </w:numPr>
        <w:spacing w:after="160" w:line="360" w:lineRule="auto"/>
        <w:ind w:left="426"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The font used in the footnotes must be Times New Roman, Size 10, with single line spacing with justified alignment.</w:t>
      </w:r>
    </w:p>
    <w:p w:rsidR="00633B1D" w:rsidRPr="00D06480" w:rsidRDefault="00633B1D" w:rsidP="00FE6AA5">
      <w:pPr>
        <w:pStyle w:val="ListParagraph"/>
        <w:numPr>
          <w:ilvl w:val="0"/>
          <w:numId w:val="9"/>
        </w:numPr>
        <w:spacing w:after="160" w:line="360" w:lineRule="auto"/>
        <w:ind w:left="426"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A uniform citation style has to be followed throughout</w:t>
      </w:r>
      <w:r w:rsidR="00BF740E" w:rsidRPr="00D06480">
        <w:rPr>
          <w:rFonts w:ascii="Times New Roman" w:hAnsi="Times New Roman" w:cs="Times New Roman"/>
          <w:color w:val="000000" w:themeColor="text1"/>
          <w:sz w:val="24"/>
          <w:szCs w:val="24"/>
        </w:rPr>
        <w:t xml:space="preserve"> the</w:t>
      </w:r>
      <w:r w:rsidRPr="00D06480">
        <w:rPr>
          <w:rFonts w:ascii="Times New Roman" w:hAnsi="Times New Roman" w:cs="Times New Roman"/>
          <w:color w:val="000000" w:themeColor="text1"/>
          <w:sz w:val="24"/>
          <w:szCs w:val="24"/>
        </w:rPr>
        <w:t xml:space="preserve"> essay. </w:t>
      </w:r>
    </w:p>
    <w:p w:rsidR="00633B1D" w:rsidRPr="00D06480" w:rsidRDefault="00633B1D" w:rsidP="00FE6AA5">
      <w:pPr>
        <w:pStyle w:val="ListParagraph"/>
        <w:numPr>
          <w:ilvl w:val="0"/>
          <w:numId w:val="9"/>
        </w:numPr>
        <w:spacing w:after="160" w:line="360" w:lineRule="auto"/>
        <w:ind w:left="426" w:hanging="426"/>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Page numbers must be at the bottom center.</w:t>
      </w:r>
    </w:p>
    <w:p w:rsidR="00100BCE" w:rsidRPr="00D06480" w:rsidRDefault="00100BCE" w:rsidP="00100BCE">
      <w:pPr>
        <w:spacing w:line="360" w:lineRule="auto"/>
        <w:jc w:val="both"/>
        <w:rPr>
          <w:rFonts w:cs="Times New Roman"/>
          <w:b/>
          <w:bCs/>
          <w:color w:val="000000" w:themeColor="text1"/>
          <w:szCs w:val="24"/>
          <w:u w:val="single"/>
        </w:rPr>
      </w:pPr>
      <w:r w:rsidRPr="00D06480">
        <w:rPr>
          <w:rFonts w:cs="Times New Roman"/>
          <w:b/>
          <w:bCs/>
          <w:color w:val="000000" w:themeColor="text1"/>
          <w:szCs w:val="24"/>
          <w:u w:val="single"/>
        </w:rPr>
        <w:t xml:space="preserve">Registration and </w:t>
      </w:r>
      <w:r w:rsidR="0068273D" w:rsidRPr="00D06480">
        <w:rPr>
          <w:rFonts w:cs="Times New Roman"/>
          <w:b/>
          <w:bCs/>
          <w:color w:val="000000" w:themeColor="text1"/>
          <w:szCs w:val="24"/>
          <w:u w:val="single"/>
        </w:rPr>
        <w:t>Submission Guidelines:</w:t>
      </w:r>
    </w:p>
    <w:p w:rsidR="00100BCE" w:rsidRPr="00D06480" w:rsidRDefault="00100BCE" w:rsidP="00D06480">
      <w:pPr>
        <w:pStyle w:val="ListParagraph"/>
        <w:widowControl w:val="0"/>
        <w:numPr>
          <w:ilvl w:val="0"/>
          <w:numId w:val="14"/>
        </w:numPr>
        <w:autoSpaceDE w:val="0"/>
        <w:autoSpaceDN w:val="0"/>
        <w:adjustRightInd w:val="0"/>
        <w:spacing w:after="0" w:line="360" w:lineRule="auto"/>
        <w:ind w:left="426" w:right="128"/>
        <w:jc w:val="both"/>
        <w:rPr>
          <w:rFonts w:ascii="Times New Roman" w:hAnsi="Times New Roman" w:cs="Times New Roman"/>
          <w:color w:val="000000" w:themeColor="text1"/>
          <w:sz w:val="24"/>
          <w:szCs w:val="28"/>
        </w:rPr>
      </w:pPr>
      <w:r w:rsidRPr="00D06480">
        <w:rPr>
          <w:rFonts w:ascii="Times New Roman" w:hAnsi="Times New Roman" w:cs="Times New Roman"/>
          <w:color w:val="000000" w:themeColor="text1"/>
          <w:sz w:val="24"/>
          <w:szCs w:val="28"/>
        </w:rPr>
        <w:t xml:space="preserve">The registration and submissions must be done </w:t>
      </w:r>
      <w:r w:rsidRPr="00D06480">
        <w:rPr>
          <w:rFonts w:ascii="Times New Roman" w:hAnsi="Times New Roman" w:cs="Times New Roman"/>
          <w:b/>
          <w:bCs/>
          <w:color w:val="000000" w:themeColor="text1"/>
          <w:sz w:val="24"/>
          <w:szCs w:val="28"/>
        </w:rPr>
        <w:t xml:space="preserve">simultaneously </w:t>
      </w:r>
      <w:r w:rsidRPr="00D06480">
        <w:rPr>
          <w:rFonts w:ascii="Times New Roman" w:hAnsi="Times New Roman" w:cs="Times New Roman"/>
          <w:color w:val="000000" w:themeColor="text1"/>
          <w:sz w:val="24"/>
          <w:szCs w:val="28"/>
        </w:rPr>
        <w:t>on or before 25</w:t>
      </w:r>
      <w:r w:rsidRPr="00D06480">
        <w:rPr>
          <w:rFonts w:ascii="Times New Roman" w:hAnsi="Times New Roman" w:cs="Times New Roman"/>
          <w:color w:val="000000" w:themeColor="text1"/>
          <w:sz w:val="24"/>
          <w:szCs w:val="28"/>
          <w:vertAlign w:val="superscript"/>
        </w:rPr>
        <w:t>th</w:t>
      </w:r>
      <w:r w:rsidRPr="00D06480">
        <w:rPr>
          <w:rFonts w:ascii="Times New Roman" w:hAnsi="Times New Roman" w:cs="Times New Roman"/>
          <w:color w:val="000000" w:themeColor="text1"/>
          <w:sz w:val="24"/>
          <w:szCs w:val="28"/>
        </w:rPr>
        <w:t xml:space="preserve"> May 2019 by filling all the details required by clicking </w:t>
      </w:r>
      <w:hyperlink r:id="rId10" w:history="1">
        <w:r w:rsidRPr="00D06480">
          <w:rPr>
            <w:rStyle w:val="Hyperlink"/>
            <w:rFonts w:ascii="Times New Roman" w:hAnsi="Times New Roman" w:cs="Times New Roman"/>
            <w:sz w:val="24"/>
            <w:szCs w:val="28"/>
          </w:rPr>
          <w:t>here</w:t>
        </w:r>
      </w:hyperlink>
      <w:r w:rsidRPr="00D06480">
        <w:rPr>
          <w:rFonts w:ascii="Times New Roman" w:hAnsi="Times New Roman" w:cs="Times New Roman"/>
          <w:color w:val="000000" w:themeColor="text1"/>
          <w:sz w:val="24"/>
          <w:szCs w:val="28"/>
        </w:rPr>
        <w:t>.</w:t>
      </w:r>
    </w:p>
    <w:p w:rsidR="00100BCE" w:rsidRPr="00D06480" w:rsidRDefault="00100BCE" w:rsidP="00D06480">
      <w:pPr>
        <w:pStyle w:val="ListParagraph"/>
        <w:widowControl w:val="0"/>
        <w:numPr>
          <w:ilvl w:val="0"/>
          <w:numId w:val="14"/>
        </w:numPr>
        <w:autoSpaceDE w:val="0"/>
        <w:autoSpaceDN w:val="0"/>
        <w:adjustRightInd w:val="0"/>
        <w:spacing w:after="0" w:line="360" w:lineRule="auto"/>
        <w:ind w:left="426" w:right="128"/>
        <w:jc w:val="both"/>
        <w:rPr>
          <w:rFonts w:ascii="Times New Roman" w:hAnsi="Times New Roman" w:cs="Times New Roman"/>
          <w:color w:val="000000" w:themeColor="text1"/>
          <w:sz w:val="24"/>
          <w:szCs w:val="28"/>
        </w:rPr>
      </w:pPr>
      <w:r w:rsidRPr="00D06480">
        <w:rPr>
          <w:rFonts w:ascii="Times New Roman" w:hAnsi="Times New Roman" w:cs="Times New Roman"/>
          <w:color w:val="000000" w:themeColor="text1"/>
          <w:sz w:val="24"/>
          <w:szCs w:val="28"/>
        </w:rPr>
        <w:t xml:space="preserve">There is </w:t>
      </w:r>
      <w:r w:rsidRPr="00D06480">
        <w:rPr>
          <w:rFonts w:ascii="Times New Roman" w:hAnsi="Times New Roman" w:cs="Times New Roman"/>
          <w:b/>
          <w:bCs/>
          <w:color w:val="000000" w:themeColor="text1"/>
          <w:sz w:val="24"/>
          <w:szCs w:val="28"/>
        </w:rPr>
        <w:t>no registration fee</w:t>
      </w:r>
      <w:r w:rsidRPr="00D06480">
        <w:rPr>
          <w:rFonts w:ascii="Times New Roman" w:hAnsi="Times New Roman" w:cs="Times New Roman"/>
          <w:color w:val="000000" w:themeColor="text1"/>
          <w:sz w:val="24"/>
          <w:szCs w:val="28"/>
        </w:rPr>
        <w:t>.</w:t>
      </w:r>
    </w:p>
    <w:p w:rsidR="00633B1D" w:rsidRPr="00D06480" w:rsidRDefault="0068273D" w:rsidP="00D06480">
      <w:pPr>
        <w:pStyle w:val="ListParagraph"/>
        <w:numPr>
          <w:ilvl w:val="0"/>
          <w:numId w:val="14"/>
        </w:numPr>
        <w:spacing w:line="360" w:lineRule="auto"/>
        <w:ind w:left="426"/>
        <w:jc w:val="both"/>
        <w:rPr>
          <w:rFonts w:ascii="Times New Roman" w:hAnsi="Times New Roman" w:cs="Times New Roman"/>
          <w:color w:val="000000" w:themeColor="text1"/>
          <w:sz w:val="24"/>
          <w:szCs w:val="28"/>
        </w:rPr>
      </w:pPr>
      <w:r w:rsidRPr="00D06480">
        <w:rPr>
          <w:rFonts w:ascii="Times New Roman" w:hAnsi="Times New Roman" w:cs="Times New Roman"/>
          <w:color w:val="000000" w:themeColor="text1"/>
          <w:sz w:val="24"/>
          <w:szCs w:val="28"/>
        </w:rPr>
        <w:t>The electronic copies must be submitted in PDF format.</w:t>
      </w:r>
    </w:p>
    <w:p w:rsidR="00594C65" w:rsidRPr="00D06480" w:rsidRDefault="00A911FC" w:rsidP="00D06480">
      <w:pPr>
        <w:pStyle w:val="ListParagraph"/>
        <w:numPr>
          <w:ilvl w:val="0"/>
          <w:numId w:val="14"/>
        </w:numPr>
        <w:spacing w:line="360" w:lineRule="auto"/>
        <w:ind w:left="426"/>
        <w:jc w:val="both"/>
        <w:rPr>
          <w:rFonts w:ascii="Times New Roman" w:hAnsi="Times New Roman" w:cs="Times New Roman"/>
          <w:color w:val="000000" w:themeColor="text1"/>
          <w:sz w:val="24"/>
          <w:szCs w:val="28"/>
        </w:rPr>
      </w:pPr>
      <w:r w:rsidRPr="00D06480">
        <w:rPr>
          <w:rFonts w:ascii="Times New Roman" w:hAnsi="Times New Roman" w:cs="Times New Roman"/>
          <w:color w:val="000000" w:themeColor="text1"/>
          <w:sz w:val="24"/>
          <w:szCs w:val="28"/>
        </w:rPr>
        <w:t xml:space="preserve">The organizers are very particular about the plagiarism as it defeats the purpose of the Competition. </w:t>
      </w:r>
      <w:r w:rsidR="00E04D0F" w:rsidRPr="00D06480">
        <w:rPr>
          <w:rFonts w:ascii="Times New Roman" w:hAnsi="Times New Roman" w:cs="Times New Roman"/>
          <w:color w:val="000000" w:themeColor="text1"/>
          <w:sz w:val="24"/>
          <w:szCs w:val="28"/>
        </w:rPr>
        <w:t xml:space="preserve">Only original essays that have not been published elsewhere and have not been submitted to any other organization are to be submitted. </w:t>
      </w:r>
      <w:r w:rsidRPr="00D06480">
        <w:rPr>
          <w:rFonts w:ascii="Times New Roman" w:hAnsi="Times New Roman" w:cs="Times New Roman"/>
          <w:color w:val="000000" w:themeColor="text1"/>
          <w:sz w:val="24"/>
          <w:szCs w:val="28"/>
        </w:rPr>
        <w:t>Hence, the participants are advised to take care of the same.</w:t>
      </w:r>
    </w:p>
    <w:p w:rsidR="006F5A69" w:rsidRPr="00D06480" w:rsidRDefault="006F5A69" w:rsidP="006F5A69">
      <w:pPr>
        <w:pStyle w:val="ListParagraph"/>
        <w:numPr>
          <w:ilvl w:val="0"/>
          <w:numId w:val="14"/>
        </w:numPr>
        <w:spacing w:line="360" w:lineRule="auto"/>
        <w:ind w:left="426"/>
        <w:jc w:val="both"/>
        <w:rPr>
          <w:rFonts w:ascii="Times New Roman" w:hAnsi="Times New Roman" w:cs="Times New Roman"/>
          <w:color w:val="000000" w:themeColor="text1"/>
          <w:sz w:val="24"/>
          <w:szCs w:val="28"/>
        </w:rPr>
      </w:pPr>
      <w:r w:rsidRPr="00D06480">
        <w:rPr>
          <w:rFonts w:ascii="Times New Roman" w:hAnsi="Times New Roman" w:cs="Times New Roman"/>
          <w:color w:val="000000" w:themeColor="text1"/>
          <w:sz w:val="24"/>
          <w:szCs w:val="28"/>
        </w:rPr>
        <w:t>The organizers reserves the right to publish and disseminate essay submitted to and for the Competition. Submission of essay in this Competition shall constitute consent to such publication and dissemination.</w:t>
      </w:r>
    </w:p>
    <w:p w:rsidR="0068273D" w:rsidRPr="00D06480" w:rsidRDefault="0068273D" w:rsidP="00D06480">
      <w:pPr>
        <w:spacing w:line="360" w:lineRule="auto"/>
        <w:jc w:val="both"/>
        <w:rPr>
          <w:rFonts w:cs="Times New Roman"/>
          <w:b/>
          <w:bCs/>
          <w:color w:val="000000" w:themeColor="text1"/>
          <w:szCs w:val="24"/>
          <w:u w:val="single"/>
        </w:rPr>
      </w:pPr>
      <w:r w:rsidRPr="00D06480">
        <w:rPr>
          <w:rFonts w:cs="Times New Roman"/>
          <w:b/>
          <w:bCs/>
          <w:color w:val="000000" w:themeColor="text1"/>
          <w:szCs w:val="24"/>
          <w:u w:val="single"/>
        </w:rPr>
        <w:t>Important Dates and Deadlines:</w:t>
      </w:r>
    </w:p>
    <w:p w:rsidR="0068273D" w:rsidRPr="00D06480" w:rsidRDefault="0068273D" w:rsidP="00FE6AA5">
      <w:pPr>
        <w:spacing w:line="360" w:lineRule="auto"/>
        <w:ind w:left="360"/>
        <w:jc w:val="both"/>
        <w:rPr>
          <w:rFonts w:cs="Times New Roman"/>
          <w:color w:val="000000" w:themeColor="text1"/>
          <w:szCs w:val="24"/>
        </w:rPr>
      </w:pPr>
      <w:r w:rsidRPr="00D06480">
        <w:rPr>
          <w:rFonts w:cs="Times New Roman"/>
          <w:color w:val="000000" w:themeColor="text1"/>
          <w:szCs w:val="24"/>
        </w:rPr>
        <w:t xml:space="preserve"> Following are the</w:t>
      </w:r>
      <w:r w:rsidR="00DB715C" w:rsidRPr="00D06480">
        <w:rPr>
          <w:rFonts w:cs="Times New Roman"/>
          <w:color w:val="000000" w:themeColor="text1"/>
          <w:szCs w:val="24"/>
        </w:rPr>
        <w:t xml:space="preserve"> important</w:t>
      </w:r>
      <w:r w:rsidRPr="00D06480">
        <w:rPr>
          <w:rFonts w:cs="Times New Roman"/>
          <w:color w:val="000000" w:themeColor="text1"/>
          <w:szCs w:val="24"/>
        </w:rPr>
        <w:t xml:space="preserve"> tentative dates</w:t>
      </w:r>
      <w:r w:rsidR="00DB715C" w:rsidRPr="00D06480">
        <w:rPr>
          <w:rFonts w:cs="Times New Roman"/>
          <w:color w:val="000000" w:themeColor="text1"/>
          <w:szCs w:val="24"/>
        </w:rPr>
        <w:t xml:space="preserve"> of events</w:t>
      </w:r>
      <w:r w:rsidRPr="00D06480">
        <w:rPr>
          <w:rFonts w:cs="Times New Roman"/>
          <w:color w:val="000000" w:themeColor="text1"/>
          <w:szCs w:val="24"/>
        </w:rPr>
        <w:t>.</w:t>
      </w:r>
    </w:p>
    <w:tbl>
      <w:tblPr>
        <w:tblStyle w:val="TableGrid"/>
        <w:tblW w:w="0" w:type="auto"/>
        <w:tblInd w:w="534" w:type="dxa"/>
        <w:tblLook w:val="04A0"/>
      </w:tblPr>
      <w:tblGrid>
        <w:gridCol w:w="4461"/>
        <w:gridCol w:w="4247"/>
      </w:tblGrid>
      <w:tr w:rsidR="008A1594" w:rsidRPr="00D06480" w:rsidTr="00BF740E">
        <w:tc>
          <w:tcPr>
            <w:tcW w:w="4461" w:type="dxa"/>
          </w:tcPr>
          <w:p w:rsidR="00A911FC" w:rsidRPr="00D06480" w:rsidRDefault="00A911FC" w:rsidP="00FE6AA5">
            <w:pPr>
              <w:spacing w:line="360" w:lineRule="auto"/>
              <w:jc w:val="both"/>
              <w:rPr>
                <w:rFonts w:cs="Times New Roman"/>
                <w:color w:val="000000" w:themeColor="text1"/>
                <w:szCs w:val="24"/>
              </w:rPr>
            </w:pPr>
            <w:r w:rsidRPr="00D06480">
              <w:rPr>
                <w:rFonts w:cs="Times New Roman"/>
                <w:color w:val="000000" w:themeColor="text1"/>
                <w:szCs w:val="24"/>
              </w:rPr>
              <w:t>Date of Release of Notification</w:t>
            </w:r>
          </w:p>
        </w:tc>
        <w:tc>
          <w:tcPr>
            <w:tcW w:w="4247" w:type="dxa"/>
          </w:tcPr>
          <w:p w:rsidR="00A911FC" w:rsidRPr="00D06480" w:rsidRDefault="00DD3974" w:rsidP="00FE6AA5">
            <w:pPr>
              <w:spacing w:line="360" w:lineRule="auto"/>
              <w:jc w:val="both"/>
              <w:rPr>
                <w:rFonts w:cs="Times New Roman"/>
                <w:color w:val="000000" w:themeColor="text1"/>
                <w:szCs w:val="24"/>
              </w:rPr>
            </w:pPr>
            <w:r w:rsidRPr="00D06480">
              <w:rPr>
                <w:rFonts w:cs="Times New Roman"/>
                <w:color w:val="000000" w:themeColor="text1"/>
                <w:szCs w:val="24"/>
              </w:rPr>
              <w:t>29</w:t>
            </w:r>
            <w:r w:rsidRPr="00D06480">
              <w:rPr>
                <w:rFonts w:cs="Times New Roman"/>
                <w:color w:val="000000" w:themeColor="text1"/>
                <w:szCs w:val="24"/>
                <w:vertAlign w:val="superscript"/>
              </w:rPr>
              <w:t>th</w:t>
            </w:r>
            <w:r w:rsidRPr="00D06480">
              <w:rPr>
                <w:rFonts w:cs="Times New Roman"/>
                <w:color w:val="000000" w:themeColor="text1"/>
                <w:szCs w:val="24"/>
              </w:rPr>
              <w:t xml:space="preserve"> April 2019</w:t>
            </w:r>
          </w:p>
        </w:tc>
      </w:tr>
      <w:tr w:rsidR="008A1594" w:rsidRPr="00D06480" w:rsidTr="00BF740E">
        <w:tc>
          <w:tcPr>
            <w:tcW w:w="4461" w:type="dxa"/>
          </w:tcPr>
          <w:p w:rsidR="00A911FC" w:rsidRPr="00D06480" w:rsidRDefault="00A911FC" w:rsidP="00FE6AA5">
            <w:pPr>
              <w:spacing w:line="360" w:lineRule="auto"/>
              <w:jc w:val="both"/>
              <w:rPr>
                <w:rFonts w:cs="Times New Roman"/>
                <w:color w:val="000000" w:themeColor="text1"/>
                <w:szCs w:val="24"/>
              </w:rPr>
            </w:pPr>
            <w:r w:rsidRPr="00D06480">
              <w:rPr>
                <w:rFonts w:cs="Times New Roman"/>
                <w:color w:val="000000" w:themeColor="text1"/>
                <w:szCs w:val="24"/>
              </w:rPr>
              <w:t>Last date of Registration</w:t>
            </w:r>
          </w:p>
        </w:tc>
        <w:tc>
          <w:tcPr>
            <w:tcW w:w="4247" w:type="dxa"/>
          </w:tcPr>
          <w:p w:rsidR="00A911FC" w:rsidRPr="00D06480" w:rsidRDefault="0093203E" w:rsidP="00FE6AA5">
            <w:pPr>
              <w:spacing w:line="360" w:lineRule="auto"/>
              <w:jc w:val="both"/>
              <w:rPr>
                <w:rFonts w:cs="Times New Roman"/>
                <w:color w:val="000000" w:themeColor="text1"/>
                <w:szCs w:val="24"/>
              </w:rPr>
            </w:pPr>
            <w:r w:rsidRPr="00D06480">
              <w:rPr>
                <w:rFonts w:cs="Times New Roman"/>
                <w:color w:val="000000" w:themeColor="text1"/>
                <w:szCs w:val="24"/>
              </w:rPr>
              <w:t>25</w:t>
            </w:r>
            <w:r w:rsidR="00DD3974" w:rsidRPr="00D06480">
              <w:rPr>
                <w:rFonts w:cs="Times New Roman"/>
                <w:color w:val="000000" w:themeColor="text1"/>
                <w:szCs w:val="24"/>
                <w:vertAlign w:val="superscript"/>
              </w:rPr>
              <w:t>th</w:t>
            </w:r>
            <w:r w:rsidR="00DD3974" w:rsidRPr="00D06480">
              <w:rPr>
                <w:rFonts w:cs="Times New Roman"/>
                <w:color w:val="000000" w:themeColor="text1"/>
                <w:szCs w:val="24"/>
              </w:rPr>
              <w:t xml:space="preserve"> May 2019</w:t>
            </w:r>
          </w:p>
        </w:tc>
      </w:tr>
      <w:tr w:rsidR="008A1594" w:rsidRPr="00D06480" w:rsidTr="00BF740E">
        <w:tc>
          <w:tcPr>
            <w:tcW w:w="4461" w:type="dxa"/>
          </w:tcPr>
          <w:p w:rsidR="00A911FC" w:rsidRPr="00D06480" w:rsidRDefault="00A911FC" w:rsidP="00FE6AA5">
            <w:pPr>
              <w:spacing w:line="360" w:lineRule="auto"/>
              <w:jc w:val="both"/>
              <w:rPr>
                <w:rFonts w:cs="Times New Roman"/>
                <w:color w:val="000000" w:themeColor="text1"/>
                <w:szCs w:val="24"/>
              </w:rPr>
            </w:pPr>
            <w:r w:rsidRPr="00D06480">
              <w:rPr>
                <w:rFonts w:cs="Times New Roman"/>
                <w:color w:val="000000" w:themeColor="text1"/>
                <w:szCs w:val="24"/>
              </w:rPr>
              <w:t xml:space="preserve"> Submission of Essay</w:t>
            </w:r>
          </w:p>
        </w:tc>
        <w:tc>
          <w:tcPr>
            <w:tcW w:w="4247" w:type="dxa"/>
          </w:tcPr>
          <w:p w:rsidR="00A911FC" w:rsidRPr="00D06480" w:rsidRDefault="000C5CA0" w:rsidP="00FE6AA5">
            <w:pPr>
              <w:spacing w:line="360" w:lineRule="auto"/>
              <w:jc w:val="both"/>
              <w:rPr>
                <w:rFonts w:cs="Times New Roman"/>
                <w:color w:val="000000" w:themeColor="text1"/>
                <w:szCs w:val="24"/>
              </w:rPr>
            </w:pPr>
            <w:r w:rsidRPr="00D06480">
              <w:rPr>
                <w:rFonts w:cs="Times New Roman"/>
                <w:color w:val="000000" w:themeColor="text1"/>
                <w:szCs w:val="24"/>
              </w:rPr>
              <w:t>25</w:t>
            </w:r>
            <w:r w:rsidRPr="00D06480">
              <w:rPr>
                <w:rFonts w:cs="Times New Roman"/>
                <w:color w:val="000000" w:themeColor="text1"/>
                <w:szCs w:val="24"/>
                <w:vertAlign w:val="superscript"/>
              </w:rPr>
              <w:t>th</w:t>
            </w:r>
            <w:r w:rsidRPr="00D06480">
              <w:rPr>
                <w:rFonts w:cs="Times New Roman"/>
                <w:color w:val="000000" w:themeColor="text1"/>
                <w:szCs w:val="24"/>
              </w:rPr>
              <w:t xml:space="preserve"> May 2019</w:t>
            </w:r>
          </w:p>
        </w:tc>
      </w:tr>
    </w:tbl>
    <w:p w:rsidR="00FA1CDD" w:rsidRPr="00D06480" w:rsidRDefault="00FA1CDD" w:rsidP="00FE6AA5">
      <w:pPr>
        <w:spacing w:line="360" w:lineRule="auto"/>
        <w:jc w:val="both"/>
        <w:rPr>
          <w:rFonts w:cs="Times New Roman"/>
          <w:b/>
          <w:bCs/>
          <w:color w:val="000000" w:themeColor="text1"/>
          <w:szCs w:val="24"/>
          <w:u w:val="single"/>
        </w:rPr>
      </w:pPr>
    </w:p>
    <w:p w:rsidR="0068273D" w:rsidRPr="00D06480" w:rsidRDefault="00DF1909" w:rsidP="00D06480">
      <w:pPr>
        <w:spacing w:line="360" w:lineRule="auto"/>
        <w:jc w:val="both"/>
        <w:rPr>
          <w:rFonts w:cs="Times New Roman"/>
          <w:b/>
          <w:bCs/>
          <w:color w:val="000000" w:themeColor="text1"/>
          <w:szCs w:val="24"/>
          <w:u w:val="single"/>
        </w:rPr>
      </w:pPr>
      <w:r w:rsidRPr="00D06480">
        <w:rPr>
          <w:rFonts w:cs="Times New Roman"/>
          <w:b/>
          <w:bCs/>
          <w:color w:val="000000" w:themeColor="text1"/>
          <w:szCs w:val="24"/>
          <w:u w:val="single"/>
        </w:rPr>
        <w:t>Rewards</w:t>
      </w:r>
    </w:p>
    <w:p w:rsidR="00DF1909" w:rsidRPr="00D06480" w:rsidRDefault="001B2129" w:rsidP="00FE6AA5">
      <w:pPr>
        <w:spacing w:line="360" w:lineRule="auto"/>
        <w:ind w:left="360"/>
        <w:jc w:val="both"/>
        <w:rPr>
          <w:rFonts w:cs="Times New Roman"/>
          <w:color w:val="000000" w:themeColor="text1"/>
          <w:szCs w:val="24"/>
        </w:rPr>
      </w:pPr>
      <w:r w:rsidRPr="00D06480">
        <w:rPr>
          <w:rFonts w:cs="Times New Roman"/>
          <w:color w:val="000000" w:themeColor="text1"/>
          <w:szCs w:val="24"/>
        </w:rPr>
        <w:t xml:space="preserve">Every </w:t>
      </w:r>
      <w:r w:rsidR="00EF1BE7" w:rsidRPr="00D06480">
        <w:rPr>
          <w:rFonts w:cs="Times New Roman"/>
          <w:color w:val="000000" w:themeColor="text1"/>
          <w:szCs w:val="24"/>
        </w:rPr>
        <w:t xml:space="preserve">successful </w:t>
      </w:r>
      <w:r w:rsidRPr="00D06480">
        <w:rPr>
          <w:rFonts w:cs="Times New Roman"/>
          <w:color w:val="000000" w:themeColor="text1"/>
          <w:szCs w:val="24"/>
        </w:rPr>
        <w:t xml:space="preserve">submission will be awarded </w:t>
      </w:r>
      <w:r w:rsidRPr="00D06480">
        <w:rPr>
          <w:rFonts w:cs="Times New Roman"/>
          <w:b/>
          <w:bCs/>
          <w:color w:val="000000" w:themeColor="text1"/>
          <w:szCs w:val="24"/>
        </w:rPr>
        <w:t>Certificate of Participation</w:t>
      </w:r>
      <w:r w:rsidRPr="00D06480">
        <w:rPr>
          <w:rFonts w:cs="Times New Roman"/>
          <w:color w:val="000000" w:themeColor="text1"/>
          <w:szCs w:val="24"/>
        </w:rPr>
        <w:t xml:space="preserve">. Apart from these, few </w:t>
      </w:r>
      <w:r w:rsidR="00DF1909" w:rsidRPr="00D06480">
        <w:rPr>
          <w:rFonts w:cs="Times New Roman"/>
          <w:color w:val="000000" w:themeColor="text1"/>
          <w:szCs w:val="24"/>
        </w:rPr>
        <w:t xml:space="preserve">selected </w:t>
      </w:r>
      <w:r w:rsidR="0068273D" w:rsidRPr="00D06480">
        <w:rPr>
          <w:rFonts w:cs="Times New Roman"/>
          <w:color w:val="000000" w:themeColor="text1"/>
          <w:szCs w:val="24"/>
        </w:rPr>
        <w:t xml:space="preserve">submissions </w:t>
      </w:r>
      <w:r w:rsidR="00DF1909" w:rsidRPr="00D06480">
        <w:rPr>
          <w:rFonts w:cs="Times New Roman"/>
          <w:color w:val="000000" w:themeColor="text1"/>
          <w:szCs w:val="24"/>
        </w:rPr>
        <w:t xml:space="preserve">will be appreciated by exciting rewards. The reward will vary according to </w:t>
      </w:r>
      <w:r w:rsidR="00EF1BE7" w:rsidRPr="00D06480">
        <w:rPr>
          <w:rFonts w:cs="Times New Roman"/>
          <w:color w:val="000000" w:themeColor="text1"/>
          <w:szCs w:val="24"/>
        </w:rPr>
        <w:t xml:space="preserve">the </w:t>
      </w:r>
      <w:r w:rsidR="00DF1909" w:rsidRPr="00D06480">
        <w:rPr>
          <w:rFonts w:cs="Times New Roman"/>
          <w:color w:val="000000" w:themeColor="text1"/>
          <w:szCs w:val="24"/>
        </w:rPr>
        <w:t xml:space="preserve">position secured by </w:t>
      </w:r>
      <w:r w:rsidR="00EF1BE7" w:rsidRPr="00D06480">
        <w:rPr>
          <w:rFonts w:cs="Times New Roman"/>
          <w:color w:val="000000" w:themeColor="text1"/>
          <w:szCs w:val="24"/>
        </w:rPr>
        <w:t xml:space="preserve">the </w:t>
      </w:r>
      <w:r w:rsidR="00DF1909" w:rsidRPr="00D06480">
        <w:rPr>
          <w:rFonts w:cs="Times New Roman"/>
          <w:color w:val="000000" w:themeColor="text1"/>
          <w:szCs w:val="24"/>
        </w:rPr>
        <w:t>participant.</w:t>
      </w:r>
    </w:p>
    <w:p w:rsidR="0068273D" w:rsidRPr="00D06480" w:rsidRDefault="00EF1BE7" w:rsidP="00FE6AA5">
      <w:pPr>
        <w:pStyle w:val="ListParagraph"/>
        <w:numPr>
          <w:ilvl w:val="0"/>
          <w:numId w:val="12"/>
        </w:numPr>
        <w:spacing w:line="360" w:lineRule="auto"/>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The f</w:t>
      </w:r>
      <w:r w:rsidR="00DF1909" w:rsidRPr="00D06480">
        <w:rPr>
          <w:rFonts w:ascii="Times New Roman" w:hAnsi="Times New Roman" w:cs="Times New Roman"/>
          <w:color w:val="000000" w:themeColor="text1"/>
          <w:sz w:val="24"/>
          <w:szCs w:val="24"/>
        </w:rPr>
        <w:t>irst Position will be rewarded with</w:t>
      </w:r>
      <w:r w:rsidR="00C83326" w:rsidRPr="00D06480">
        <w:rPr>
          <w:rFonts w:ascii="Times New Roman" w:hAnsi="Times New Roman" w:cs="Times New Roman"/>
          <w:color w:val="000000" w:themeColor="text1"/>
          <w:sz w:val="24"/>
          <w:szCs w:val="24"/>
        </w:rPr>
        <w:t>prize money of Rs. 3</w:t>
      </w:r>
      <w:r w:rsidR="000C5CA0" w:rsidRPr="00D06480">
        <w:rPr>
          <w:rFonts w:ascii="Times New Roman" w:hAnsi="Times New Roman" w:cs="Times New Roman"/>
          <w:color w:val="000000" w:themeColor="text1"/>
          <w:sz w:val="24"/>
          <w:szCs w:val="24"/>
        </w:rPr>
        <w:t>000</w:t>
      </w:r>
      <w:r w:rsidR="00C83326" w:rsidRPr="00D06480">
        <w:rPr>
          <w:rFonts w:ascii="Times New Roman" w:hAnsi="Times New Roman" w:cs="Times New Roman"/>
          <w:color w:val="000000" w:themeColor="text1"/>
          <w:sz w:val="24"/>
          <w:szCs w:val="24"/>
        </w:rPr>
        <w:t xml:space="preserve"> along with the Certificate</w:t>
      </w:r>
      <w:r w:rsidR="000C5CA0" w:rsidRPr="00D06480">
        <w:rPr>
          <w:rFonts w:ascii="Times New Roman" w:hAnsi="Times New Roman" w:cs="Times New Roman"/>
          <w:color w:val="000000" w:themeColor="text1"/>
          <w:sz w:val="24"/>
          <w:szCs w:val="24"/>
        </w:rPr>
        <w:t>.</w:t>
      </w:r>
    </w:p>
    <w:p w:rsidR="00C83326" w:rsidRPr="00D06480" w:rsidRDefault="00EF1BE7" w:rsidP="00FE6AA5">
      <w:pPr>
        <w:pStyle w:val="ListParagraph"/>
        <w:numPr>
          <w:ilvl w:val="0"/>
          <w:numId w:val="12"/>
        </w:numPr>
        <w:spacing w:line="360" w:lineRule="auto"/>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The s</w:t>
      </w:r>
      <w:r w:rsidR="00DF1909" w:rsidRPr="00D06480">
        <w:rPr>
          <w:rFonts w:ascii="Times New Roman" w:hAnsi="Times New Roman" w:cs="Times New Roman"/>
          <w:color w:val="000000" w:themeColor="text1"/>
          <w:sz w:val="24"/>
          <w:szCs w:val="24"/>
        </w:rPr>
        <w:t>econd Position will be rewarded with</w:t>
      </w:r>
      <w:r w:rsidR="00C83326" w:rsidRPr="00D06480">
        <w:rPr>
          <w:rFonts w:ascii="Times New Roman" w:hAnsi="Times New Roman" w:cs="Times New Roman"/>
          <w:color w:val="000000" w:themeColor="text1"/>
          <w:sz w:val="24"/>
          <w:szCs w:val="24"/>
        </w:rPr>
        <w:t xml:space="preserve"> prize money of Rs. 2000 along with the Certificate.</w:t>
      </w:r>
    </w:p>
    <w:p w:rsidR="006A4292" w:rsidRPr="00D06480" w:rsidRDefault="00DF1909" w:rsidP="00FE6AA5">
      <w:pPr>
        <w:pStyle w:val="ListParagraph"/>
        <w:numPr>
          <w:ilvl w:val="0"/>
          <w:numId w:val="12"/>
        </w:numPr>
        <w:spacing w:line="360" w:lineRule="auto"/>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T</w:t>
      </w:r>
      <w:r w:rsidR="00EF1BE7" w:rsidRPr="00D06480">
        <w:rPr>
          <w:rFonts w:ascii="Times New Roman" w:hAnsi="Times New Roman" w:cs="Times New Roman"/>
          <w:color w:val="000000" w:themeColor="text1"/>
          <w:sz w:val="24"/>
          <w:szCs w:val="24"/>
        </w:rPr>
        <w:t>he t</w:t>
      </w:r>
      <w:r w:rsidRPr="00D06480">
        <w:rPr>
          <w:rFonts w:ascii="Times New Roman" w:hAnsi="Times New Roman" w:cs="Times New Roman"/>
          <w:color w:val="000000" w:themeColor="text1"/>
          <w:sz w:val="24"/>
          <w:szCs w:val="24"/>
        </w:rPr>
        <w:t>hird Position will be rewarded with</w:t>
      </w:r>
      <w:r w:rsidR="00C83326" w:rsidRPr="00D06480">
        <w:rPr>
          <w:rFonts w:ascii="Times New Roman" w:hAnsi="Times New Roman" w:cs="Times New Roman"/>
          <w:color w:val="000000" w:themeColor="text1"/>
          <w:sz w:val="24"/>
          <w:szCs w:val="24"/>
        </w:rPr>
        <w:t xml:space="preserve"> prize money of Rs. 1</w:t>
      </w:r>
      <w:r w:rsidR="000C5CA0" w:rsidRPr="00D06480">
        <w:rPr>
          <w:rFonts w:ascii="Times New Roman" w:hAnsi="Times New Roman" w:cs="Times New Roman"/>
          <w:color w:val="000000" w:themeColor="text1"/>
          <w:sz w:val="24"/>
          <w:szCs w:val="24"/>
        </w:rPr>
        <w:t>000</w:t>
      </w:r>
      <w:r w:rsidR="00C83326" w:rsidRPr="00D06480">
        <w:rPr>
          <w:rFonts w:ascii="Times New Roman" w:hAnsi="Times New Roman" w:cs="Times New Roman"/>
          <w:color w:val="000000" w:themeColor="text1"/>
          <w:sz w:val="24"/>
          <w:szCs w:val="24"/>
        </w:rPr>
        <w:t xml:space="preserve"> along with the Certificate.</w:t>
      </w:r>
    </w:p>
    <w:p w:rsidR="006A4292" w:rsidRPr="00D06480" w:rsidRDefault="006A4292" w:rsidP="00FE6AA5">
      <w:pPr>
        <w:spacing w:line="360" w:lineRule="auto"/>
        <w:ind w:left="360"/>
        <w:jc w:val="both"/>
        <w:rPr>
          <w:rFonts w:cs="Times New Roman"/>
          <w:color w:val="000000" w:themeColor="text1"/>
          <w:szCs w:val="24"/>
        </w:rPr>
      </w:pPr>
      <w:r w:rsidRPr="00D06480">
        <w:rPr>
          <w:rFonts w:cs="Times New Roman"/>
          <w:color w:val="000000" w:themeColor="text1"/>
          <w:szCs w:val="24"/>
        </w:rPr>
        <w:t xml:space="preserve">Apart from these, </w:t>
      </w:r>
      <w:r w:rsidR="00927520" w:rsidRPr="00D06480">
        <w:rPr>
          <w:rFonts w:cs="Times New Roman"/>
          <w:color w:val="000000" w:themeColor="text1"/>
          <w:szCs w:val="24"/>
        </w:rPr>
        <w:t xml:space="preserve">the </w:t>
      </w:r>
      <w:r w:rsidRPr="00D06480">
        <w:rPr>
          <w:rFonts w:cs="Times New Roman"/>
          <w:color w:val="000000" w:themeColor="text1"/>
          <w:szCs w:val="24"/>
        </w:rPr>
        <w:t>top ten essays will be published on the official blog of CARE-AP.</w:t>
      </w:r>
    </w:p>
    <w:p w:rsidR="00BF740E" w:rsidRPr="00D06480" w:rsidRDefault="00BF740E" w:rsidP="006D2BE3">
      <w:pPr>
        <w:spacing w:line="360" w:lineRule="auto"/>
        <w:jc w:val="both"/>
        <w:rPr>
          <w:rFonts w:cs="Times New Roman"/>
          <w:color w:val="000000" w:themeColor="text1"/>
          <w:szCs w:val="24"/>
        </w:rPr>
      </w:pPr>
    </w:p>
    <w:p w:rsidR="008512A3" w:rsidRPr="00D06480" w:rsidRDefault="008512A3" w:rsidP="00FE6AA5">
      <w:pPr>
        <w:spacing w:line="360" w:lineRule="auto"/>
        <w:ind w:left="360"/>
        <w:jc w:val="both"/>
        <w:rPr>
          <w:rFonts w:cs="Times New Roman"/>
          <w:b/>
          <w:bCs/>
          <w:color w:val="000000" w:themeColor="text1"/>
          <w:szCs w:val="24"/>
          <w:u w:val="single"/>
        </w:rPr>
      </w:pPr>
      <w:r w:rsidRPr="00D06480">
        <w:rPr>
          <w:rFonts w:cs="Times New Roman"/>
          <w:b/>
          <w:bCs/>
          <w:color w:val="000000" w:themeColor="text1"/>
          <w:szCs w:val="24"/>
          <w:u w:val="single"/>
        </w:rPr>
        <w:t>Contact Person</w:t>
      </w:r>
    </w:p>
    <w:p w:rsidR="008512A3" w:rsidRPr="00D06480" w:rsidRDefault="008512A3" w:rsidP="00FE6AA5">
      <w:pPr>
        <w:spacing w:line="360" w:lineRule="auto"/>
        <w:ind w:left="360"/>
        <w:jc w:val="both"/>
        <w:rPr>
          <w:rFonts w:cs="Times New Roman"/>
          <w:color w:val="000000" w:themeColor="text1"/>
          <w:szCs w:val="24"/>
        </w:rPr>
      </w:pPr>
      <w:r w:rsidRPr="00D06480">
        <w:rPr>
          <w:rFonts w:cs="Times New Roman"/>
          <w:color w:val="000000" w:themeColor="text1"/>
          <w:szCs w:val="24"/>
        </w:rPr>
        <w:t>For any further information/ clarification</w:t>
      </w:r>
      <w:r w:rsidR="006420CC" w:rsidRPr="00D06480">
        <w:rPr>
          <w:rFonts w:cs="Times New Roman"/>
          <w:color w:val="000000" w:themeColor="text1"/>
          <w:szCs w:val="24"/>
        </w:rPr>
        <w:t>,</w:t>
      </w:r>
      <w:r w:rsidR="00374F4D" w:rsidRPr="00D06480">
        <w:rPr>
          <w:rFonts w:cs="Times New Roman"/>
          <w:color w:val="000000" w:themeColor="text1"/>
          <w:szCs w:val="24"/>
        </w:rPr>
        <w:t xml:space="preserve"> send mail on </w:t>
      </w:r>
      <w:r w:rsidR="00D13081" w:rsidRPr="00D06480">
        <w:rPr>
          <w:rFonts w:cs="Times New Roman"/>
          <w:color w:val="000000" w:themeColor="text1"/>
          <w:szCs w:val="24"/>
        </w:rPr>
        <w:t>careap</w:t>
      </w:r>
      <w:r w:rsidR="006420CC" w:rsidRPr="00D06480">
        <w:rPr>
          <w:rFonts w:cs="Times New Roman"/>
          <w:color w:val="000000" w:themeColor="text1"/>
          <w:szCs w:val="24"/>
        </w:rPr>
        <w:t>@nusrlranchi.ac.in or k</w:t>
      </w:r>
      <w:r w:rsidRPr="00D06480">
        <w:rPr>
          <w:rFonts w:cs="Times New Roman"/>
          <w:color w:val="000000" w:themeColor="text1"/>
          <w:szCs w:val="24"/>
        </w:rPr>
        <w:t xml:space="preserve">indly contact </w:t>
      </w:r>
      <w:r w:rsidR="00927520" w:rsidRPr="00D06480">
        <w:rPr>
          <w:rFonts w:cs="Times New Roman"/>
          <w:color w:val="000000" w:themeColor="text1"/>
          <w:szCs w:val="24"/>
        </w:rPr>
        <w:t xml:space="preserve">the </w:t>
      </w:r>
      <w:r w:rsidRPr="00D06480">
        <w:rPr>
          <w:rFonts w:cs="Times New Roman"/>
          <w:color w:val="000000" w:themeColor="text1"/>
          <w:szCs w:val="24"/>
        </w:rPr>
        <w:t>following</w:t>
      </w:r>
      <w:r w:rsidR="00335715" w:rsidRPr="00D06480">
        <w:rPr>
          <w:rFonts w:cs="Times New Roman"/>
          <w:color w:val="000000" w:themeColor="text1"/>
          <w:szCs w:val="24"/>
        </w:rPr>
        <w:t xml:space="preserve"> person</w:t>
      </w:r>
      <w:r w:rsidRPr="00D06480">
        <w:rPr>
          <w:rFonts w:cs="Times New Roman"/>
          <w:color w:val="000000" w:themeColor="text1"/>
          <w:szCs w:val="24"/>
        </w:rPr>
        <w:t>:</w:t>
      </w:r>
    </w:p>
    <w:p w:rsidR="008512A3" w:rsidRPr="00D06480" w:rsidRDefault="006420CC" w:rsidP="00FE6AA5">
      <w:pPr>
        <w:pStyle w:val="ListParagraph"/>
        <w:numPr>
          <w:ilvl w:val="0"/>
          <w:numId w:val="11"/>
        </w:numPr>
        <w:spacing w:line="360" w:lineRule="auto"/>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AdityaSaurabh, Contact @8797379700</w:t>
      </w:r>
      <w:r w:rsidR="00D06480">
        <w:rPr>
          <w:rFonts w:ascii="Times New Roman" w:hAnsi="Times New Roman" w:cs="Times New Roman"/>
          <w:color w:val="000000" w:themeColor="text1"/>
          <w:sz w:val="24"/>
          <w:szCs w:val="24"/>
        </w:rPr>
        <w:t>.</w:t>
      </w:r>
    </w:p>
    <w:p w:rsidR="0042750B" w:rsidRPr="00D06480" w:rsidRDefault="006420CC" w:rsidP="00FE6AA5">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D06480">
        <w:rPr>
          <w:rFonts w:ascii="Times New Roman" w:hAnsi="Times New Roman" w:cs="Times New Roman"/>
          <w:color w:val="000000" w:themeColor="text1"/>
          <w:sz w:val="24"/>
          <w:szCs w:val="24"/>
        </w:rPr>
        <w:t>EpilBodra, Contact @</w:t>
      </w:r>
      <w:bookmarkStart w:id="0" w:name="_GoBack"/>
      <w:bookmarkEnd w:id="0"/>
      <w:r w:rsidRPr="00D06480">
        <w:rPr>
          <w:rFonts w:ascii="Times New Roman" w:hAnsi="Times New Roman" w:cs="Times New Roman"/>
          <w:color w:val="000000" w:themeColor="text1"/>
          <w:sz w:val="24"/>
          <w:szCs w:val="24"/>
        </w:rPr>
        <w:t>7461068166</w:t>
      </w:r>
      <w:r w:rsidR="00D06480">
        <w:rPr>
          <w:rFonts w:ascii="Times New Roman" w:hAnsi="Times New Roman" w:cs="Times New Roman"/>
          <w:color w:val="000000" w:themeColor="text1"/>
          <w:sz w:val="24"/>
          <w:szCs w:val="24"/>
        </w:rPr>
        <w:t>.</w:t>
      </w:r>
    </w:p>
    <w:sectPr w:rsidR="0042750B" w:rsidRPr="00D06480" w:rsidSect="00F50508">
      <w:headerReference w:type="even" r:id="rId11"/>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18C" w:rsidRDefault="0018018C" w:rsidP="00AE4EEB">
      <w:pPr>
        <w:spacing w:after="0" w:line="240" w:lineRule="auto"/>
      </w:pPr>
      <w:r>
        <w:separator/>
      </w:r>
    </w:p>
  </w:endnote>
  <w:endnote w:type="continuationSeparator" w:id="1">
    <w:p w:rsidR="0018018C" w:rsidRDefault="0018018C" w:rsidP="00AE4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18C" w:rsidRDefault="0018018C" w:rsidP="00AE4EEB">
      <w:pPr>
        <w:spacing w:after="0" w:line="240" w:lineRule="auto"/>
      </w:pPr>
      <w:r>
        <w:separator/>
      </w:r>
    </w:p>
  </w:footnote>
  <w:footnote w:type="continuationSeparator" w:id="1">
    <w:p w:rsidR="0018018C" w:rsidRDefault="0018018C" w:rsidP="00AE4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CC" w:rsidRDefault="003601AD">
    <w:pPr>
      <w:pStyle w:val="Header"/>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50141" o:spid="_x0000_s2060" type="#_x0000_t75" style="position:absolute;margin-left:0;margin-top:0;width:393pt;height:4in;z-index:-251657216;mso-position-horizontal:center;mso-position-horizontal-relative:margin;mso-position-vertical:center;mso-position-vertical-relative:margin" o:allowincell="f">
          <v:imagedata r:id="rId1" o:title="download ne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08" w:rsidRDefault="003601AD">
    <w:pPr>
      <w:pStyle w:val="Header"/>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50142" o:spid="_x0000_s2061" type="#_x0000_t75" style="position:absolute;margin-left:0;margin-top:0;width:393pt;height:4in;z-index:-251656192;mso-position-horizontal:center;mso-position-horizontal-relative:margin;mso-position-vertical:center;mso-position-vertical-relative:margin" o:allowincell="f">
          <v:imagedata r:id="rId1" o:title="download ne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8EC"/>
    <w:multiLevelType w:val="hybridMultilevel"/>
    <w:tmpl w:val="13AE67FA"/>
    <w:lvl w:ilvl="0" w:tplc="7D9A11B4">
      <w:start w:val="1"/>
      <w:numFmt w:val="decimal"/>
      <w:lvlText w:val="%1."/>
      <w:lvlJc w:val="left"/>
      <w:pPr>
        <w:ind w:left="720" w:hanging="360"/>
      </w:pPr>
      <w:rPr>
        <w:rFonts w:asciiTheme="minorHAnsi" w:eastAsiaTheme="minorHAnsi" w:hAnsiTheme="minorHAnsi"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3930A0"/>
    <w:multiLevelType w:val="multilevel"/>
    <w:tmpl w:val="337E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E7619"/>
    <w:multiLevelType w:val="hybridMultilevel"/>
    <w:tmpl w:val="8416CF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A73021"/>
    <w:multiLevelType w:val="hybridMultilevel"/>
    <w:tmpl w:val="0D665158"/>
    <w:lvl w:ilvl="0" w:tplc="12A0C982">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FF5349"/>
    <w:multiLevelType w:val="hybridMultilevel"/>
    <w:tmpl w:val="2D5EC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025ECB"/>
    <w:multiLevelType w:val="hybridMultilevel"/>
    <w:tmpl w:val="472CF4E6"/>
    <w:lvl w:ilvl="0" w:tplc="DAF47F2A">
      <w:start w:val="1"/>
      <w:numFmt w:val="decimal"/>
      <w:lvlText w:val="%1."/>
      <w:lvlJc w:val="left"/>
      <w:pPr>
        <w:ind w:left="72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E16F92"/>
    <w:multiLevelType w:val="hybridMultilevel"/>
    <w:tmpl w:val="2F96057C"/>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CCA3506"/>
    <w:multiLevelType w:val="hybridMultilevel"/>
    <w:tmpl w:val="3294E5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42D7D79"/>
    <w:multiLevelType w:val="hybridMultilevel"/>
    <w:tmpl w:val="3E90A3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8D105BE"/>
    <w:multiLevelType w:val="hybridMultilevel"/>
    <w:tmpl w:val="7E74AFC8"/>
    <w:lvl w:ilvl="0" w:tplc="390AAB48">
      <w:start w:val="1"/>
      <w:numFmt w:val="lowerRoman"/>
      <w:lvlText w:val="%1."/>
      <w:lvlJc w:val="right"/>
      <w:pPr>
        <w:ind w:left="360" w:hanging="360"/>
      </w:pPr>
      <w:rPr>
        <w:rFonts w:hint="default"/>
        <w:b/>
        <w:bCs/>
      </w:rPr>
    </w:lvl>
    <w:lvl w:ilvl="1" w:tplc="40090003" w:tentative="1">
      <w:start w:val="1"/>
      <w:numFmt w:val="bullet"/>
      <w:lvlText w:val="o"/>
      <w:lvlJc w:val="left"/>
      <w:pPr>
        <w:ind w:left="1480" w:hanging="360"/>
      </w:pPr>
      <w:rPr>
        <w:rFonts w:ascii="Courier New" w:hAnsi="Courier New" w:cs="Courier New" w:hint="default"/>
      </w:rPr>
    </w:lvl>
    <w:lvl w:ilvl="2" w:tplc="40090005" w:tentative="1">
      <w:start w:val="1"/>
      <w:numFmt w:val="bullet"/>
      <w:lvlText w:val=""/>
      <w:lvlJc w:val="left"/>
      <w:pPr>
        <w:ind w:left="2200" w:hanging="360"/>
      </w:pPr>
      <w:rPr>
        <w:rFonts w:ascii="Wingdings" w:hAnsi="Wingdings" w:hint="default"/>
      </w:rPr>
    </w:lvl>
    <w:lvl w:ilvl="3" w:tplc="40090001" w:tentative="1">
      <w:start w:val="1"/>
      <w:numFmt w:val="bullet"/>
      <w:lvlText w:val=""/>
      <w:lvlJc w:val="left"/>
      <w:pPr>
        <w:ind w:left="2920" w:hanging="360"/>
      </w:pPr>
      <w:rPr>
        <w:rFonts w:ascii="Symbol" w:hAnsi="Symbol" w:hint="default"/>
      </w:rPr>
    </w:lvl>
    <w:lvl w:ilvl="4" w:tplc="40090003" w:tentative="1">
      <w:start w:val="1"/>
      <w:numFmt w:val="bullet"/>
      <w:lvlText w:val="o"/>
      <w:lvlJc w:val="left"/>
      <w:pPr>
        <w:ind w:left="3640" w:hanging="360"/>
      </w:pPr>
      <w:rPr>
        <w:rFonts w:ascii="Courier New" w:hAnsi="Courier New" w:cs="Courier New" w:hint="default"/>
      </w:rPr>
    </w:lvl>
    <w:lvl w:ilvl="5" w:tplc="40090005" w:tentative="1">
      <w:start w:val="1"/>
      <w:numFmt w:val="bullet"/>
      <w:lvlText w:val=""/>
      <w:lvlJc w:val="left"/>
      <w:pPr>
        <w:ind w:left="4360" w:hanging="360"/>
      </w:pPr>
      <w:rPr>
        <w:rFonts w:ascii="Wingdings" w:hAnsi="Wingdings" w:hint="default"/>
      </w:rPr>
    </w:lvl>
    <w:lvl w:ilvl="6" w:tplc="40090001" w:tentative="1">
      <w:start w:val="1"/>
      <w:numFmt w:val="bullet"/>
      <w:lvlText w:val=""/>
      <w:lvlJc w:val="left"/>
      <w:pPr>
        <w:ind w:left="5080" w:hanging="360"/>
      </w:pPr>
      <w:rPr>
        <w:rFonts w:ascii="Symbol" w:hAnsi="Symbol" w:hint="default"/>
      </w:rPr>
    </w:lvl>
    <w:lvl w:ilvl="7" w:tplc="40090003" w:tentative="1">
      <w:start w:val="1"/>
      <w:numFmt w:val="bullet"/>
      <w:lvlText w:val="o"/>
      <w:lvlJc w:val="left"/>
      <w:pPr>
        <w:ind w:left="5800" w:hanging="360"/>
      </w:pPr>
      <w:rPr>
        <w:rFonts w:ascii="Courier New" w:hAnsi="Courier New" w:cs="Courier New" w:hint="default"/>
      </w:rPr>
    </w:lvl>
    <w:lvl w:ilvl="8" w:tplc="40090005" w:tentative="1">
      <w:start w:val="1"/>
      <w:numFmt w:val="bullet"/>
      <w:lvlText w:val=""/>
      <w:lvlJc w:val="left"/>
      <w:pPr>
        <w:ind w:left="6520" w:hanging="360"/>
      </w:pPr>
      <w:rPr>
        <w:rFonts w:ascii="Wingdings" w:hAnsi="Wingdings" w:hint="default"/>
      </w:rPr>
    </w:lvl>
  </w:abstractNum>
  <w:abstractNum w:abstractNumId="10">
    <w:nsid w:val="62C97922"/>
    <w:multiLevelType w:val="hybridMultilevel"/>
    <w:tmpl w:val="49A6C4CC"/>
    <w:lvl w:ilvl="0" w:tplc="9F1C9E2A">
      <w:start w:val="3"/>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1">
    <w:nsid w:val="6C3455C3"/>
    <w:multiLevelType w:val="hybridMultilevel"/>
    <w:tmpl w:val="825A30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D873194"/>
    <w:multiLevelType w:val="hybridMultilevel"/>
    <w:tmpl w:val="E84C6358"/>
    <w:lvl w:ilvl="0" w:tplc="B7746AAA">
      <w:start w:val="1"/>
      <w:numFmt w:val="decimal"/>
      <w:lvlText w:val="%1."/>
      <w:lvlJc w:val="left"/>
      <w:pPr>
        <w:ind w:left="720" w:hanging="360"/>
      </w:pPr>
      <w:rPr>
        <w:rFonts w:ascii="Times New Roman" w:hAnsi="Times New Roman" w:cs="Times New Roman" w:hint="default"/>
        <w:sz w:val="24"/>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D451BED"/>
    <w:multiLevelType w:val="hybridMultilevel"/>
    <w:tmpl w:val="DD5CB9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1"/>
  </w:num>
  <w:num w:numId="5">
    <w:abstractNumId w:val="6"/>
  </w:num>
  <w:num w:numId="6">
    <w:abstractNumId w:val="4"/>
  </w:num>
  <w:num w:numId="7">
    <w:abstractNumId w:val="12"/>
  </w:num>
  <w:num w:numId="8">
    <w:abstractNumId w:val="0"/>
  </w:num>
  <w:num w:numId="9">
    <w:abstractNumId w:val="13"/>
  </w:num>
  <w:num w:numId="10">
    <w:abstractNumId w:val="7"/>
  </w:num>
  <w:num w:numId="11">
    <w:abstractNumId w:val="2"/>
  </w:num>
  <w:num w:numId="12">
    <w:abstractNumId w:val="3"/>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17F5E"/>
    <w:rsid w:val="00021B57"/>
    <w:rsid w:val="00033984"/>
    <w:rsid w:val="0006357C"/>
    <w:rsid w:val="00097FDF"/>
    <w:rsid w:val="000B5B89"/>
    <w:rsid w:val="000C5CA0"/>
    <w:rsid w:val="000D3D5C"/>
    <w:rsid w:val="00100BCE"/>
    <w:rsid w:val="0014506B"/>
    <w:rsid w:val="001750CC"/>
    <w:rsid w:val="0018018C"/>
    <w:rsid w:val="00195B66"/>
    <w:rsid w:val="001B2129"/>
    <w:rsid w:val="001D5E7B"/>
    <w:rsid w:val="00202A23"/>
    <w:rsid w:val="00205B07"/>
    <w:rsid w:val="002520EB"/>
    <w:rsid w:val="002615ED"/>
    <w:rsid w:val="00277CE9"/>
    <w:rsid w:val="00282203"/>
    <w:rsid w:val="00283EC8"/>
    <w:rsid w:val="00294A6F"/>
    <w:rsid w:val="002A370E"/>
    <w:rsid w:val="002B6A10"/>
    <w:rsid w:val="002C2498"/>
    <w:rsid w:val="002E2A69"/>
    <w:rsid w:val="003104C3"/>
    <w:rsid w:val="0031729A"/>
    <w:rsid w:val="0032251E"/>
    <w:rsid w:val="00335715"/>
    <w:rsid w:val="00335F05"/>
    <w:rsid w:val="003601AD"/>
    <w:rsid w:val="00363644"/>
    <w:rsid w:val="00374F4D"/>
    <w:rsid w:val="00375D49"/>
    <w:rsid w:val="00381C93"/>
    <w:rsid w:val="0038379F"/>
    <w:rsid w:val="00417F5E"/>
    <w:rsid w:val="0042750B"/>
    <w:rsid w:val="00445701"/>
    <w:rsid w:val="00461F23"/>
    <w:rsid w:val="00480AB0"/>
    <w:rsid w:val="004C4796"/>
    <w:rsid w:val="004D0305"/>
    <w:rsid w:val="004E20A8"/>
    <w:rsid w:val="00541012"/>
    <w:rsid w:val="005669E7"/>
    <w:rsid w:val="00574D8F"/>
    <w:rsid w:val="00577113"/>
    <w:rsid w:val="00580EBD"/>
    <w:rsid w:val="0058313C"/>
    <w:rsid w:val="00594C65"/>
    <w:rsid w:val="005C25A0"/>
    <w:rsid w:val="006125CF"/>
    <w:rsid w:val="00633B1D"/>
    <w:rsid w:val="006346B3"/>
    <w:rsid w:val="006420CC"/>
    <w:rsid w:val="006435D5"/>
    <w:rsid w:val="006665FA"/>
    <w:rsid w:val="0068273D"/>
    <w:rsid w:val="006A1069"/>
    <w:rsid w:val="006A4292"/>
    <w:rsid w:val="006D2BE3"/>
    <w:rsid w:val="006E6903"/>
    <w:rsid w:val="006F5A69"/>
    <w:rsid w:val="007035AE"/>
    <w:rsid w:val="00727035"/>
    <w:rsid w:val="00790A3A"/>
    <w:rsid w:val="007D3515"/>
    <w:rsid w:val="007E0B6A"/>
    <w:rsid w:val="007F2A8C"/>
    <w:rsid w:val="00813AC9"/>
    <w:rsid w:val="008274AE"/>
    <w:rsid w:val="008512A3"/>
    <w:rsid w:val="00854445"/>
    <w:rsid w:val="00883901"/>
    <w:rsid w:val="008A1594"/>
    <w:rsid w:val="008A3B52"/>
    <w:rsid w:val="008E005D"/>
    <w:rsid w:val="00927520"/>
    <w:rsid w:val="0093203E"/>
    <w:rsid w:val="00984DF4"/>
    <w:rsid w:val="00987379"/>
    <w:rsid w:val="009C2419"/>
    <w:rsid w:val="009E1D4E"/>
    <w:rsid w:val="009F22D4"/>
    <w:rsid w:val="00A65E16"/>
    <w:rsid w:val="00A77CB6"/>
    <w:rsid w:val="00A911FC"/>
    <w:rsid w:val="00AB0AB4"/>
    <w:rsid w:val="00AE4EEB"/>
    <w:rsid w:val="00B00469"/>
    <w:rsid w:val="00B41641"/>
    <w:rsid w:val="00B62FFA"/>
    <w:rsid w:val="00BD41A9"/>
    <w:rsid w:val="00BD4FE4"/>
    <w:rsid w:val="00BF740E"/>
    <w:rsid w:val="00C00964"/>
    <w:rsid w:val="00C0344E"/>
    <w:rsid w:val="00C1589A"/>
    <w:rsid w:val="00C83326"/>
    <w:rsid w:val="00C83E9A"/>
    <w:rsid w:val="00CF33B5"/>
    <w:rsid w:val="00D03C27"/>
    <w:rsid w:val="00D06480"/>
    <w:rsid w:val="00D13081"/>
    <w:rsid w:val="00D510DC"/>
    <w:rsid w:val="00DB4DB1"/>
    <w:rsid w:val="00DB6C14"/>
    <w:rsid w:val="00DB715C"/>
    <w:rsid w:val="00DC65D7"/>
    <w:rsid w:val="00DD3974"/>
    <w:rsid w:val="00DF1909"/>
    <w:rsid w:val="00DF292C"/>
    <w:rsid w:val="00DF40AE"/>
    <w:rsid w:val="00E04D0F"/>
    <w:rsid w:val="00E32A6D"/>
    <w:rsid w:val="00E4103B"/>
    <w:rsid w:val="00E466D3"/>
    <w:rsid w:val="00E4677C"/>
    <w:rsid w:val="00E60144"/>
    <w:rsid w:val="00E63977"/>
    <w:rsid w:val="00E82C4C"/>
    <w:rsid w:val="00E9013D"/>
    <w:rsid w:val="00EA790A"/>
    <w:rsid w:val="00ED53E1"/>
    <w:rsid w:val="00EE73C8"/>
    <w:rsid w:val="00EF10CA"/>
    <w:rsid w:val="00EF1BE7"/>
    <w:rsid w:val="00EF4AB9"/>
    <w:rsid w:val="00F50508"/>
    <w:rsid w:val="00F62BAB"/>
    <w:rsid w:val="00FA1CDD"/>
    <w:rsid w:val="00FE6AA5"/>
    <w:rsid w:val="00FF06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sz w:val="24"/>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F5E"/>
    <w:pPr>
      <w:spacing w:before="100" w:beforeAutospacing="1" w:after="100" w:afterAutospacing="1" w:line="240" w:lineRule="auto"/>
    </w:pPr>
    <w:rPr>
      <w:rFonts w:eastAsia="Times New Roman" w:cs="Times New Roman"/>
      <w:szCs w:val="24"/>
      <w:lang w:eastAsia="en-IN"/>
    </w:rPr>
  </w:style>
  <w:style w:type="character" w:styleId="Emphasis">
    <w:name w:val="Emphasis"/>
    <w:basedOn w:val="DefaultParagraphFont"/>
    <w:uiPriority w:val="20"/>
    <w:qFormat/>
    <w:rsid w:val="00F62BAB"/>
    <w:rPr>
      <w:i/>
      <w:iCs/>
    </w:rPr>
  </w:style>
  <w:style w:type="paragraph" w:styleId="ListParagraph">
    <w:name w:val="List Paragraph"/>
    <w:basedOn w:val="Normal"/>
    <w:uiPriority w:val="34"/>
    <w:qFormat/>
    <w:rsid w:val="00F62BAB"/>
    <w:pPr>
      <w:spacing w:after="200" w:line="276" w:lineRule="auto"/>
      <w:ind w:left="720"/>
      <w:contextualSpacing/>
    </w:pPr>
    <w:rPr>
      <w:rFonts w:asciiTheme="minorHAnsi" w:hAnsiTheme="minorHAnsi" w:cstheme="minorBidi"/>
      <w:sz w:val="22"/>
      <w:szCs w:val="22"/>
      <w:lang w:val="en-US" w:bidi="ar-SA"/>
    </w:rPr>
  </w:style>
  <w:style w:type="table" w:styleId="TableGrid">
    <w:name w:val="Table Grid"/>
    <w:basedOn w:val="TableNormal"/>
    <w:uiPriority w:val="39"/>
    <w:rsid w:val="00682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4E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4EEB"/>
  </w:style>
  <w:style w:type="paragraph" w:styleId="Footer">
    <w:name w:val="footer"/>
    <w:basedOn w:val="Normal"/>
    <w:link w:val="FooterChar"/>
    <w:uiPriority w:val="99"/>
    <w:semiHidden/>
    <w:unhideWhenUsed/>
    <w:rsid w:val="00AE4E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4EEB"/>
  </w:style>
  <w:style w:type="character" w:styleId="Hyperlink">
    <w:name w:val="Hyperlink"/>
    <w:basedOn w:val="DefaultParagraphFont"/>
    <w:uiPriority w:val="99"/>
    <w:unhideWhenUsed/>
    <w:rsid w:val="00C83326"/>
    <w:rPr>
      <w:color w:val="0563C1" w:themeColor="hyperlink"/>
      <w:u w:val="single"/>
    </w:rPr>
  </w:style>
  <w:style w:type="paragraph" w:styleId="BalloonText">
    <w:name w:val="Balloon Text"/>
    <w:basedOn w:val="Normal"/>
    <w:link w:val="BalloonTextChar"/>
    <w:uiPriority w:val="99"/>
    <w:semiHidden/>
    <w:unhideWhenUsed/>
    <w:rsid w:val="00ED53E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D53E1"/>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angal"/>
        <w:sz w:val="24"/>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F5E"/>
    <w:pPr>
      <w:spacing w:before="100" w:beforeAutospacing="1" w:after="100" w:afterAutospacing="1" w:line="240" w:lineRule="auto"/>
    </w:pPr>
    <w:rPr>
      <w:rFonts w:eastAsia="Times New Roman" w:cs="Times New Roman"/>
      <w:szCs w:val="24"/>
      <w:lang w:eastAsia="en-IN"/>
    </w:rPr>
  </w:style>
  <w:style w:type="character" w:styleId="Emphasis">
    <w:name w:val="Emphasis"/>
    <w:basedOn w:val="DefaultParagraphFont"/>
    <w:uiPriority w:val="20"/>
    <w:qFormat/>
    <w:rsid w:val="00F62BAB"/>
    <w:rPr>
      <w:i/>
      <w:iCs/>
    </w:rPr>
  </w:style>
  <w:style w:type="paragraph" w:styleId="ListParagraph">
    <w:name w:val="List Paragraph"/>
    <w:basedOn w:val="Normal"/>
    <w:uiPriority w:val="34"/>
    <w:qFormat/>
    <w:rsid w:val="00F62BAB"/>
    <w:pPr>
      <w:spacing w:after="200" w:line="276" w:lineRule="auto"/>
      <w:ind w:left="720"/>
      <w:contextualSpacing/>
    </w:pPr>
    <w:rPr>
      <w:rFonts w:asciiTheme="minorHAnsi" w:hAnsiTheme="minorHAnsi" w:cstheme="minorBidi"/>
      <w:sz w:val="22"/>
      <w:szCs w:val="22"/>
      <w:lang w:val="en-US" w:bidi="ar-SA"/>
    </w:rPr>
  </w:style>
  <w:style w:type="table" w:styleId="TableGrid">
    <w:name w:val="Table Grid"/>
    <w:basedOn w:val="TableNormal"/>
    <w:uiPriority w:val="39"/>
    <w:rsid w:val="00682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4E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4EEB"/>
  </w:style>
  <w:style w:type="paragraph" w:styleId="Footer">
    <w:name w:val="footer"/>
    <w:basedOn w:val="Normal"/>
    <w:link w:val="FooterChar"/>
    <w:uiPriority w:val="99"/>
    <w:semiHidden/>
    <w:unhideWhenUsed/>
    <w:rsid w:val="00AE4E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4EEB"/>
  </w:style>
  <w:style w:type="character" w:styleId="Hyperlink">
    <w:name w:val="Hyperlink"/>
    <w:basedOn w:val="DefaultParagraphFont"/>
    <w:uiPriority w:val="99"/>
    <w:unhideWhenUsed/>
    <w:rsid w:val="00C83326"/>
    <w:rPr>
      <w:color w:val="0563C1" w:themeColor="hyperlink"/>
      <w:u w:val="single"/>
    </w:rPr>
  </w:style>
  <w:style w:type="paragraph" w:styleId="BalloonText">
    <w:name w:val="Balloon Text"/>
    <w:basedOn w:val="Normal"/>
    <w:link w:val="BalloonTextChar"/>
    <w:uiPriority w:val="99"/>
    <w:semiHidden/>
    <w:unhideWhenUsed/>
    <w:rsid w:val="00ED53E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D53E1"/>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110246768">
      <w:bodyDiv w:val="1"/>
      <w:marLeft w:val="0"/>
      <w:marRight w:val="0"/>
      <w:marTop w:val="0"/>
      <w:marBottom w:val="0"/>
      <w:divBdr>
        <w:top w:val="none" w:sz="0" w:space="0" w:color="auto"/>
        <w:left w:val="none" w:sz="0" w:space="0" w:color="auto"/>
        <w:bottom w:val="none" w:sz="0" w:space="0" w:color="auto"/>
        <w:right w:val="none" w:sz="0" w:space="0" w:color="auto"/>
      </w:divBdr>
    </w:div>
    <w:div w:id="144975968">
      <w:bodyDiv w:val="1"/>
      <w:marLeft w:val="0"/>
      <w:marRight w:val="0"/>
      <w:marTop w:val="0"/>
      <w:marBottom w:val="0"/>
      <w:divBdr>
        <w:top w:val="none" w:sz="0" w:space="0" w:color="auto"/>
        <w:left w:val="none" w:sz="0" w:space="0" w:color="auto"/>
        <w:bottom w:val="none" w:sz="0" w:space="0" w:color="auto"/>
        <w:right w:val="none" w:sz="0" w:space="0" w:color="auto"/>
      </w:divBdr>
    </w:div>
    <w:div w:id="12288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docs.google.com/forms/d/e/1FAIpQLSedvwqZaJuHsMJ0hukuT-djHlq7OAWIMtPeG88QADhU1CI37A/viewform?usp=sf_li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9A2E-0D46-4005-8DB8-26D62FC8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2019-05-17T09:05:00Z</dcterms:created>
  <dcterms:modified xsi:type="dcterms:W3CDTF">2019-05-17T09:05:00Z</dcterms:modified>
</cp:coreProperties>
</file>