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7" w:rsidRDefault="003A5D07" w:rsidP="003A5D07">
      <w:pPr>
        <w:pStyle w:val="Heading1"/>
      </w:pPr>
      <w:r w:rsidRPr="003A5D07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371475</wp:posOffset>
            </wp:positionV>
            <wp:extent cx="1743075" cy="857250"/>
            <wp:effectExtent l="0" t="0" r="0" b="0"/>
            <wp:wrapTight wrapText="bothSides">
              <wp:wrapPolygon edited="0">
                <wp:start x="0" y="0"/>
                <wp:lineTo x="0" y="21120"/>
                <wp:lineTo x="21482" y="21120"/>
                <wp:lineTo x="21482" y="0"/>
                <wp:lineTo x="0" y="0"/>
              </wp:wrapPolygon>
            </wp:wrapTight>
            <wp:docPr id="4" name="Picture 4" descr="D:\JCLG\4496deea656f1c5563ec466e05a0e93c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CLG\4496deea656f1c5563ec466e05a0e93c_400x4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D07" w:rsidRDefault="003A5D07" w:rsidP="003A5D07">
      <w:pPr>
        <w:pStyle w:val="Heading1"/>
      </w:pPr>
    </w:p>
    <w:p w:rsidR="003A5D07" w:rsidRDefault="003A5D07" w:rsidP="003A5D07">
      <w:pPr>
        <w:pStyle w:val="Heading1"/>
      </w:pPr>
      <w:r w:rsidRPr="003A5D07">
        <w:rPr>
          <w:noProof/>
          <w:u w:val="none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-771525</wp:posOffset>
            </wp:positionH>
            <wp:positionV relativeFrom="page">
              <wp:posOffset>266700</wp:posOffset>
            </wp:positionV>
            <wp:extent cx="12763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1" name="Picture 1" descr="D:\JCLG\6318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CLG\63186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321" w:rsidRPr="004E17D2">
        <w:t>NLU Jodhpur-</w:t>
      </w:r>
      <w:r w:rsidR="00DF2321">
        <w:t>NFCG</w:t>
      </w:r>
      <w:r w:rsidR="00DF2321" w:rsidRPr="004E17D2">
        <w:t xml:space="preserve"> Conference on </w:t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 w:rsidRPr="003D2832">
        <w:softHyphen/>
      </w:r>
      <w:r w:rsidR="00DF2321">
        <w:t>Corporate Law &amp; Governance</w:t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  <w:r w:rsidR="00DF2321">
        <w:softHyphen/>
      </w:r>
    </w:p>
    <w:p w:rsidR="003A5D07" w:rsidRPr="003A5D07" w:rsidRDefault="003A5D07" w:rsidP="003A5D07">
      <w:pPr>
        <w:rPr>
          <w:lang w:val="en-IN" w:bidi="ar-SA"/>
        </w:rPr>
      </w:pPr>
      <w:bookmarkStart w:id="0" w:name="_GoBack"/>
      <w:bookmarkEnd w:id="0"/>
    </w:p>
    <w:p w:rsidR="00A319E6" w:rsidRDefault="00A319E6" w:rsidP="003A5D07">
      <w:pPr>
        <w:pStyle w:val="Heading1"/>
      </w:pPr>
      <w:r>
        <w:t>Centre for Corporate</w:t>
      </w:r>
      <w:r w:rsidRPr="004E17D2">
        <w:t xml:space="preserve"> Governance</w:t>
      </w:r>
      <w:r w:rsidR="004477B8">
        <w:t xml:space="preserve"> </w:t>
      </w:r>
      <w:r>
        <w:t>&amp;</w:t>
      </w:r>
      <w:r w:rsidR="004477B8">
        <w:t xml:space="preserve"> </w:t>
      </w:r>
      <w:r w:rsidRPr="004E17D2">
        <w:t>National Foundation of Corporate Governance [NFCG]</w:t>
      </w:r>
    </w:p>
    <w:p w:rsidR="00A319E6" w:rsidRDefault="00A319E6" w:rsidP="00A319E6">
      <w:pPr>
        <w:ind w:left="2880"/>
      </w:pPr>
      <w:r>
        <w:t xml:space="preserve">          (15-17 September, 2018)</w:t>
      </w:r>
    </w:p>
    <w:p w:rsidR="00A319E6" w:rsidRDefault="00A319E6" w:rsidP="00A319E6">
      <w:pPr>
        <w:spacing w:after="0"/>
        <w:ind w:left="2880"/>
      </w:pPr>
      <w:r>
        <w:t xml:space="preserve">         REGISTRATION FORM</w:t>
      </w:r>
    </w:p>
    <w:p w:rsidR="00A319E6" w:rsidRPr="00A319E6" w:rsidRDefault="00A319E6" w:rsidP="00A319E6">
      <w:pPr>
        <w:spacing w:after="0"/>
      </w:pPr>
      <w:r>
        <w:t xml:space="preserve"> </w:t>
      </w:r>
      <w:r w:rsidR="00D55B57">
        <w:t xml:space="preserve">       </w:t>
      </w:r>
      <w:r>
        <w:t xml:space="preserve">(Kindly fill and send this form </w:t>
      </w:r>
      <w:r w:rsidR="00D55B57">
        <w:t xml:space="preserve">to </w:t>
      </w:r>
      <w:hyperlink r:id="rId7" w:history="1">
        <w:r w:rsidR="00D55B57" w:rsidRPr="0000048C">
          <w:rPr>
            <w:rStyle w:val="Hyperlink"/>
          </w:rPr>
          <w:t>journal.governance@gmail.com</w:t>
        </w:r>
      </w:hyperlink>
      <w:r w:rsidR="00D55B57">
        <w:t xml:space="preserve"> </w:t>
      </w:r>
      <w:r>
        <w:t>on or before July 25</w:t>
      </w:r>
      <w:r w:rsidRPr="00A319E6">
        <w:rPr>
          <w:vertAlign w:val="superscript"/>
        </w:rPr>
        <w:t>th</w:t>
      </w:r>
      <w:r>
        <w:t>, 2018)</w:t>
      </w:r>
    </w:p>
    <w:p w:rsidR="00A319E6" w:rsidRPr="00A319E6" w:rsidRDefault="00CE6F23">
      <w:r>
        <w:pict>
          <v:rect id="_x0000_i1025" style="width:0;height:1.5pt" o:hralign="center" o:hrstd="t" o:hr="t" fillcolor="#a0a0a0" stroked="f"/>
        </w:pict>
      </w:r>
    </w:p>
    <w:p w:rsidR="00F27C60" w:rsidRPr="00A319E6" w:rsidRDefault="00A319E6" w:rsidP="00E4754B">
      <w:pPr>
        <w:spacing w:line="480" w:lineRule="auto"/>
        <w:rPr>
          <w:u w:val="single"/>
        </w:rPr>
      </w:pPr>
      <w:r>
        <w:t xml:space="preserve">Name Mr./Ms. </w:t>
      </w:r>
    </w:p>
    <w:p w:rsidR="00A319E6" w:rsidRDefault="00A319E6" w:rsidP="00E4754B">
      <w:pPr>
        <w:spacing w:line="480" w:lineRule="auto"/>
      </w:pPr>
      <w:r>
        <w:t>Category (Student/Academician/Practitioner/Other):</w:t>
      </w:r>
    </w:p>
    <w:p w:rsidR="00A319E6" w:rsidRDefault="00A319E6" w:rsidP="00E4754B">
      <w:pPr>
        <w:spacing w:line="480" w:lineRule="auto"/>
      </w:pPr>
      <w:r>
        <w:t>Educational Qualification:</w:t>
      </w:r>
    </w:p>
    <w:p w:rsidR="00A319E6" w:rsidRDefault="00A319E6" w:rsidP="00E4754B">
      <w:pPr>
        <w:spacing w:line="480" w:lineRule="auto"/>
      </w:pPr>
      <w:r>
        <w:t xml:space="preserve">Name of College and University: </w:t>
      </w:r>
    </w:p>
    <w:p w:rsidR="00A319E6" w:rsidRDefault="00A319E6" w:rsidP="00E4754B">
      <w:pPr>
        <w:spacing w:line="480" w:lineRule="auto"/>
      </w:pPr>
      <w:r>
        <w:t>Year of Graduation:</w:t>
      </w:r>
    </w:p>
    <w:p w:rsidR="00A319E6" w:rsidRDefault="00A319E6" w:rsidP="00E4754B">
      <w:pPr>
        <w:spacing w:line="480" w:lineRule="auto"/>
      </w:pPr>
      <w:r>
        <w:t>Address:</w:t>
      </w:r>
    </w:p>
    <w:p w:rsidR="00A319E6" w:rsidRDefault="00A319E6" w:rsidP="00E4754B">
      <w:pPr>
        <w:spacing w:line="480" w:lineRule="auto"/>
      </w:pPr>
      <w:r>
        <w:t>Email id:</w:t>
      </w:r>
    </w:p>
    <w:p w:rsidR="00A319E6" w:rsidRDefault="00A319E6" w:rsidP="00E4754B">
      <w:pPr>
        <w:spacing w:line="480" w:lineRule="auto"/>
      </w:pPr>
      <w:r>
        <w:t>Mobile number:</w:t>
      </w:r>
    </w:p>
    <w:sectPr w:rsidR="00A319E6" w:rsidSect="00F2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4BCA"/>
    <w:rsid w:val="00274BCA"/>
    <w:rsid w:val="002F75A2"/>
    <w:rsid w:val="003A5D07"/>
    <w:rsid w:val="003B0559"/>
    <w:rsid w:val="004477B8"/>
    <w:rsid w:val="009C002B"/>
    <w:rsid w:val="00A319E6"/>
    <w:rsid w:val="00BF23CA"/>
    <w:rsid w:val="00C77BCF"/>
    <w:rsid w:val="00CE6F23"/>
    <w:rsid w:val="00D55B57"/>
    <w:rsid w:val="00DE7B11"/>
    <w:rsid w:val="00DF2321"/>
    <w:rsid w:val="00E0781B"/>
    <w:rsid w:val="00E4754B"/>
    <w:rsid w:val="00F2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CA"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5D07"/>
    <w:pPr>
      <w:keepNext/>
      <w:keepLines/>
      <w:spacing w:after="0" w:line="360" w:lineRule="auto"/>
      <w:jc w:val="center"/>
      <w:outlineLvl w:val="0"/>
    </w:pPr>
    <w:rPr>
      <w:rFonts w:ascii="Times New Roman Bold" w:eastAsiaTheme="majorEastAsia" w:hAnsi="Times New Roman Bold" w:cstheme="majorBidi"/>
      <w:b/>
      <w:smallCaps/>
      <w:szCs w:val="32"/>
      <w:u w:val="single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5D07"/>
    <w:rPr>
      <w:rFonts w:ascii="Times New Roman Bold" w:eastAsiaTheme="majorEastAsia" w:hAnsi="Times New Roman Bold" w:cstheme="majorBidi"/>
      <w:b/>
      <w:smallCaps/>
      <w:sz w:val="24"/>
      <w:szCs w:val="32"/>
      <w:u w:val="single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D55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.governan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5947A1-BA42-4D18-A7CA-559DA173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Adv. Radhika</dc:creator>
  <cp:lastModifiedBy>Admin</cp:lastModifiedBy>
  <cp:revision>6</cp:revision>
  <dcterms:created xsi:type="dcterms:W3CDTF">2018-06-13T06:17:00Z</dcterms:created>
  <dcterms:modified xsi:type="dcterms:W3CDTF">2018-06-13T08:10:00Z</dcterms:modified>
</cp:coreProperties>
</file>